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991" w:rsidRDefault="00731991" w:rsidP="00731991">
      <w:pPr>
        <w:jc w:val="center"/>
      </w:pPr>
      <w:r w:rsidRPr="00B627A0">
        <w:rPr>
          <w:rFonts w:ascii="Times New Roman" w:hAnsi="Times New Roman"/>
          <w:b/>
          <w:sz w:val="24"/>
          <w:szCs w:val="24"/>
        </w:rPr>
        <w:t>Планируемые рез</w:t>
      </w:r>
      <w:r w:rsidR="00424430">
        <w:rPr>
          <w:rFonts w:ascii="Times New Roman" w:hAnsi="Times New Roman"/>
          <w:b/>
          <w:sz w:val="24"/>
          <w:szCs w:val="24"/>
        </w:rPr>
        <w:t>ультаты изучения предмета</w:t>
      </w:r>
    </w:p>
    <w:tbl>
      <w:tblPr>
        <w:tblStyle w:val="af0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0A5331" w:rsidRPr="00274433" w:rsidTr="007762E9">
        <w:tc>
          <w:tcPr>
            <w:tcW w:w="2957" w:type="dxa"/>
            <w:vMerge w:val="restart"/>
          </w:tcPr>
          <w:p w:rsidR="000A5331" w:rsidRPr="00274433" w:rsidRDefault="000A5331" w:rsidP="000026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5914" w:type="dxa"/>
            <w:gridSpan w:val="2"/>
          </w:tcPr>
          <w:p w:rsidR="000A5331" w:rsidRPr="00274433" w:rsidRDefault="000A5331" w:rsidP="0000260A">
            <w:pPr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2957" w:type="dxa"/>
            <w:vMerge w:val="restart"/>
          </w:tcPr>
          <w:p w:rsidR="000A5331" w:rsidRPr="00274433" w:rsidRDefault="000A5331" w:rsidP="000026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4433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274433">
              <w:rPr>
                <w:rFonts w:ascii="Times New Roman" w:hAnsi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2958" w:type="dxa"/>
            <w:vMerge w:val="restart"/>
          </w:tcPr>
          <w:p w:rsidR="000A5331" w:rsidRPr="00274433" w:rsidRDefault="000A5331" w:rsidP="000026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Личностные результаты</w:t>
            </w:r>
          </w:p>
        </w:tc>
      </w:tr>
      <w:tr w:rsidR="000A5331" w:rsidRPr="00274433" w:rsidTr="007762E9">
        <w:tc>
          <w:tcPr>
            <w:tcW w:w="2957" w:type="dxa"/>
            <w:vMerge/>
          </w:tcPr>
          <w:p w:rsidR="000A5331" w:rsidRPr="00274433" w:rsidRDefault="000A5331" w:rsidP="000026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0A5331" w:rsidRPr="00274433" w:rsidRDefault="000A5331" w:rsidP="0000260A">
            <w:pPr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2957" w:type="dxa"/>
          </w:tcPr>
          <w:p w:rsidR="000A5331" w:rsidRPr="00274433" w:rsidRDefault="000A5331" w:rsidP="0000260A">
            <w:pPr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Ученик получит возможность научиться</w:t>
            </w:r>
          </w:p>
        </w:tc>
        <w:tc>
          <w:tcPr>
            <w:tcW w:w="2957" w:type="dxa"/>
            <w:vMerge/>
          </w:tcPr>
          <w:p w:rsidR="000A5331" w:rsidRPr="00274433" w:rsidRDefault="000A5331" w:rsidP="000026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0A5331" w:rsidRPr="00274433" w:rsidRDefault="000A5331" w:rsidP="000026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852" w:rsidRPr="00274433" w:rsidTr="007762E9">
        <w:tc>
          <w:tcPr>
            <w:tcW w:w="2957" w:type="dxa"/>
          </w:tcPr>
          <w:p w:rsidR="00433852" w:rsidRPr="00975059" w:rsidRDefault="00E56699" w:rsidP="00E5669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5059">
              <w:rPr>
                <w:rFonts w:ascii="Times New Roman" w:hAnsi="Times New Roman"/>
                <w:b/>
                <w:sz w:val="24"/>
                <w:szCs w:val="24"/>
              </w:rPr>
              <w:t xml:space="preserve">1) </w:t>
            </w:r>
            <w:r w:rsidR="00433852" w:rsidRPr="00975059">
              <w:rPr>
                <w:rFonts w:ascii="Times New Roman" w:hAnsi="Times New Roman"/>
                <w:b/>
                <w:sz w:val="24"/>
                <w:szCs w:val="24"/>
              </w:rPr>
              <w:t>Эпоха Просвещения</w:t>
            </w:r>
          </w:p>
        </w:tc>
        <w:tc>
          <w:tcPr>
            <w:tcW w:w="2957" w:type="dxa"/>
          </w:tcPr>
          <w:p w:rsidR="00433852" w:rsidRPr="00274433" w:rsidRDefault="00975059" w:rsidP="00975059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t xml:space="preserve">Объяснять значение понятий: </w:t>
            </w:r>
            <w:proofErr w:type="gramStart"/>
            <w:r w:rsidRPr="005760D5">
              <w:rPr>
                <w:rFonts w:ascii="Times New Roman" w:hAnsi="Times New Roman"/>
                <w:sz w:val="24"/>
                <w:szCs w:val="24"/>
              </w:rPr>
              <w:t>Просвещение, естественные права человека, разделение властей; характеризовать особенности интеллектуальной жизни Европы в XVIII веке; определять мировоззренческие установки и описывать гуманистические идеалы эпохи Просвещения; сравнивать различные методы познания мира; раскрывать характерные и существенные черты художественной культуры Нового времени; характеризовать основные направления искусства XVIII века; определять влияние идей просветителей на творцов художественной культуры данной эпохи.</w:t>
            </w:r>
            <w:proofErr w:type="gramEnd"/>
          </w:p>
        </w:tc>
        <w:tc>
          <w:tcPr>
            <w:tcW w:w="2957" w:type="dxa"/>
            <w:vMerge w:val="restart"/>
          </w:tcPr>
          <w:p w:rsidR="00433852" w:rsidRPr="002B2C96" w:rsidRDefault="00433852" w:rsidP="002B2C96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2C96">
              <w:rPr>
                <w:rFonts w:ascii="Times New Roman" w:hAnsi="Times New Roman"/>
                <w:sz w:val="24"/>
                <w:szCs w:val="24"/>
              </w:rPr>
              <w:t>• используя историческую карту, характеризовать социально-экономическое и политическое развитие России, других государств в Новое время;</w:t>
            </w:r>
          </w:p>
          <w:p w:rsidR="00433852" w:rsidRPr="002B2C96" w:rsidRDefault="00433852" w:rsidP="002B2C96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2C96">
              <w:rPr>
                <w:rFonts w:ascii="Times New Roman" w:hAnsi="Times New Roman"/>
                <w:sz w:val="24"/>
                <w:szCs w:val="24"/>
              </w:rPr>
              <w:t>•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      </w:r>
          </w:p>
          <w:p w:rsidR="00433852" w:rsidRPr="002B2C96" w:rsidRDefault="00433852" w:rsidP="002B2C96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2C96">
              <w:rPr>
                <w:rFonts w:ascii="Times New Roman" w:hAnsi="Times New Roman"/>
                <w:sz w:val="24"/>
                <w:szCs w:val="24"/>
              </w:rPr>
              <w:t xml:space="preserve">• сравнивать развитие России и других стран в Новое время, объяснять, в чем заключались общие черты и особенности; </w:t>
            </w:r>
          </w:p>
          <w:p w:rsidR="00433852" w:rsidRPr="00274433" w:rsidRDefault="00433852" w:rsidP="002B2C96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2C96">
              <w:rPr>
                <w:rFonts w:ascii="Times New Roman" w:hAnsi="Times New Roman"/>
                <w:sz w:val="24"/>
                <w:szCs w:val="24"/>
              </w:rPr>
              <w:t>• применять знания по истории России и своего края в Новое время при составлении описаний исторических и культурных памятников своего города, края и т. д.</w:t>
            </w:r>
          </w:p>
        </w:tc>
        <w:tc>
          <w:tcPr>
            <w:tcW w:w="2957" w:type="dxa"/>
            <w:vMerge w:val="restart"/>
          </w:tcPr>
          <w:p w:rsidR="00433852" w:rsidRPr="00274433" w:rsidRDefault="00433852" w:rsidP="00614D9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4433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:rsidR="00433852" w:rsidRPr="00274433" w:rsidRDefault="00433852" w:rsidP="00614D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- при поддержке учителя ставить цель деятельности на основе определенной проблемы и существующих возможностей;</w:t>
            </w:r>
          </w:p>
          <w:p w:rsidR="00433852" w:rsidRPr="00274433" w:rsidRDefault="00433852" w:rsidP="00614D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- формулировать учебные задачи как шаги достижения поставленной цели деятельности;</w:t>
            </w:r>
          </w:p>
          <w:p w:rsidR="00433852" w:rsidRPr="00274433" w:rsidRDefault="00433852" w:rsidP="00614D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- определять необходимые действи</w:t>
            </w:r>
            <w:proofErr w:type="gramStart"/>
            <w:r w:rsidRPr="00274433"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 w:rsidRPr="00274433">
              <w:rPr>
                <w:rFonts w:ascii="Times New Roman" w:hAnsi="Times New Roman"/>
                <w:sz w:val="24"/>
                <w:szCs w:val="24"/>
              </w:rPr>
              <w:t>я) в соответствии с учебной и познавательной задачей и составлять алгоритм их выполнения;</w:t>
            </w:r>
          </w:p>
          <w:p w:rsidR="00433852" w:rsidRPr="00274433" w:rsidRDefault="00433852" w:rsidP="00614D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- выбирать из предложенных вариантов и самостоятельно искать средства/ресурсы для решения задачи/достижения цели;</w:t>
            </w:r>
          </w:p>
          <w:p w:rsidR="00433852" w:rsidRPr="00274433" w:rsidRDefault="00433852" w:rsidP="00614D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- определять совместно с педагогом и сверстниками критерии планируемых результатов и критерии оценки своей учебной деятельности;</w:t>
            </w:r>
          </w:p>
          <w:p w:rsidR="00433852" w:rsidRPr="00274433" w:rsidRDefault="00433852" w:rsidP="00614D9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4433">
              <w:rPr>
                <w:rFonts w:ascii="Times New Roman" w:hAnsi="Times New Roman"/>
                <w:b/>
                <w:sz w:val="24"/>
                <w:szCs w:val="24"/>
              </w:rPr>
              <w:t>Познавательные УУД:</w:t>
            </w:r>
          </w:p>
          <w:p w:rsidR="00433852" w:rsidRPr="00274433" w:rsidRDefault="00433852" w:rsidP="00614D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 xml:space="preserve">- выстраивать логическую цепочку, состоящую из </w:t>
            </w:r>
            <w:r w:rsidRPr="00274433">
              <w:rPr>
                <w:rFonts w:ascii="Times New Roman" w:hAnsi="Times New Roman"/>
                <w:sz w:val="24"/>
                <w:szCs w:val="24"/>
              </w:rPr>
              <w:lastRenderedPageBreak/>
              <w:t>ключевого слова и соподчиненных ему слов;</w:t>
            </w:r>
          </w:p>
          <w:p w:rsidR="00433852" w:rsidRPr="00274433" w:rsidRDefault="00433852" w:rsidP="00614D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- объединять предметы и явления в группы по определенным признакам, сравнивать, классифицировать и обобщать факты и явления;</w:t>
            </w:r>
          </w:p>
          <w:p w:rsidR="00433852" w:rsidRPr="00274433" w:rsidRDefault="00433852" w:rsidP="00614D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- строить рассуждение на основе сравнения предметов и явлений, выделяя при этом общие признаки;</w:t>
            </w:r>
          </w:p>
          <w:p w:rsidR="00433852" w:rsidRPr="00274433" w:rsidRDefault="00433852" w:rsidP="00614D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- излагать полученную информацию, интерпретируя ее в контексте решаемой задачи;</w:t>
            </w:r>
          </w:p>
          <w:p w:rsidR="00433852" w:rsidRPr="00274433" w:rsidRDefault="00433852" w:rsidP="00614D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- 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      </w:r>
          </w:p>
          <w:p w:rsidR="00433852" w:rsidRPr="00274433" w:rsidRDefault="00433852" w:rsidP="00614D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- находить в тексте требуемую информацию (в соответствии с целями своей деятельности);</w:t>
            </w:r>
          </w:p>
          <w:p w:rsidR="00433852" w:rsidRPr="00274433" w:rsidRDefault="00433852" w:rsidP="00614D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- ориентироваться в содержании текста, понимать целостный смысл текста, структурировать текст;</w:t>
            </w:r>
          </w:p>
          <w:p w:rsidR="00433852" w:rsidRPr="00274433" w:rsidRDefault="00433852" w:rsidP="00614D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 xml:space="preserve">- устанавливать </w:t>
            </w:r>
            <w:r w:rsidRPr="00274433">
              <w:rPr>
                <w:rFonts w:ascii="Times New Roman" w:hAnsi="Times New Roman"/>
                <w:sz w:val="24"/>
                <w:szCs w:val="24"/>
              </w:rPr>
              <w:lastRenderedPageBreak/>
              <w:t>взаимосвязь описанных в тексте событий, явлений, процессов;</w:t>
            </w:r>
          </w:p>
          <w:p w:rsidR="00433852" w:rsidRPr="00274433" w:rsidRDefault="00433852" w:rsidP="00614D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- определять необходимые ключевые поисковые слова и запросы;</w:t>
            </w:r>
          </w:p>
          <w:p w:rsidR="00433852" w:rsidRPr="00274433" w:rsidRDefault="00433852" w:rsidP="00614D9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4433">
              <w:rPr>
                <w:rFonts w:ascii="Times New Roman" w:hAnsi="Times New Roman"/>
                <w:b/>
                <w:sz w:val="24"/>
                <w:szCs w:val="24"/>
              </w:rPr>
              <w:t>Коммуникативные УУД:</w:t>
            </w:r>
          </w:p>
          <w:p w:rsidR="00433852" w:rsidRPr="00274433" w:rsidRDefault="00433852" w:rsidP="00614D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-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      </w:r>
          </w:p>
          <w:p w:rsidR="00433852" w:rsidRPr="00274433" w:rsidRDefault="00433852" w:rsidP="00614D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-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речью;</w:t>
            </w:r>
          </w:p>
          <w:p w:rsidR="00433852" w:rsidRPr="00274433" w:rsidRDefault="00433852" w:rsidP="00614D9D">
            <w:pPr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 xml:space="preserve">- целенаправленно искать и использовать информационные ресурсы, необходимые </w:t>
            </w:r>
            <w:r w:rsidRPr="00274433">
              <w:rPr>
                <w:rFonts w:ascii="Times New Roman" w:hAnsi="Times New Roman"/>
                <w:sz w:val="24"/>
                <w:szCs w:val="24"/>
              </w:rPr>
              <w:lastRenderedPageBreak/>
              <w:t>для решения учебных и практических задач с помощью средств ИКТ.</w:t>
            </w:r>
          </w:p>
        </w:tc>
        <w:tc>
          <w:tcPr>
            <w:tcW w:w="2958" w:type="dxa"/>
            <w:vMerge w:val="restart"/>
          </w:tcPr>
          <w:p w:rsidR="00433852" w:rsidRPr="00274433" w:rsidRDefault="00433852" w:rsidP="00614D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</w:t>
            </w:r>
            <w:r w:rsidRPr="002744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находившихся на территории современной России); </w:t>
            </w:r>
            <w:proofErr w:type="spellStart"/>
            <w:r w:rsidRPr="00274433">
              <w:rPr>
                <w:rFonts w:ascii="Times New Roman" w:hAnsi="Times New Roman"/>
                <w:sz w:val="24"/>
                <w:szCs w:val="24"/>
              </w:rPr>
              <w:t>интериоризация</w:t>
            </w:r>
            <w:proofErr w:type="spellEnd"/>
            <w:r w:rsidRPr="00274433">
              <w:rPr>
                <w:rFonts w:ascii="Times New Roman" w:hAnsi="Times New Roman"/>
                <w:sz w:val="24"/>
                <w:szCs w:val="24"/>
              </w:rPr>
      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</w:p>
          <w:p w:rsidR="00433852" w:rsidRPr="00274433" w:rsidRDefault="00433852" w:rsidP="00614D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274433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274433">
              <w:rPr>
                <w:rFonts w:ascii="Times New Roman" w:hAnsi="Times New Roman"/>
                <w:sz w:val="24"/>
                <w:szCs w:val="24"/>
              </w:rPr>
      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</w:r>
          </w:p>
          <w:p w:rsidR="00433852" w:rsidRPr="00274433" w:rsidRDefault="00433852" w:rsidP="00614D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 xml:space="preserve">-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</w:t>
            </w:r>
            <w:r w:rsidRPr="002744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      </w:r>
            <w:proofErr w:type="spellStart"/>
            <w:r w:rsidRPr="00274433">
              <w:rPr>
                <w:rFonts w:ascii="Times New Roman" w:hAnsi="Times New Roman"/>
                <w:sz w:val="24"/>
                <w:szCs w:val="24"/>
              </w:rPr>
              <w:t>конвенционирования</w:t>
            </w:r>
            <w:proofErr w:type="spellEnd"/>
            <w:r w:rsidRPr="00274433">
              <w:rPr>
                <w:rFonts w:ascii="Times New Roman" w:hAnsi="Times New Roman"/>
                <w:sz w:val="24"/>
                <w:szCs w:val="24"/>
              </w:rPr>
              <w:t xml:space="preserve"> интересов, процедур, готовность и способность к ведению переговоров).</w:t>
            </w:r>
          </w:p>
          <w:p w:rsidR="00433852" w:rsidRPr="00274433" w:rsidRDefault="00433852" w:rsidP="00614D9D">
            <w:pPr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- Развитость эстетического сознания через освоение художественного наследия народов России и мира, творческой деятельности эстетического характера.</w:t>
            </w:r>
          </w:p>
        </w:tc>
      </w:tr>
      <w:tr w:rsidR="00433852" w:rsidRPr="00274433" w:rsidTr="007762E9">
        <w:tc>
          <w:tcPr>
            <w:tcW w:w="2957" w:type="dxa"/>
          </w:tcPr>
          <w:p w:rsidR="00433852" w:rsidRPr="00975059" w:rsidRDefault="00E56699" w:rsidP="000026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5059">
              <w:rPr>
                <w:rFonts w:ascii="Times New Roman" w:hAnsi="Times New Roman"/>
                <w:b/>
                <w:sz w:val="24"/>
                <w:szCs w:val="24"/>
              </w:rPr>
              <w:t xml:space="preserve">2) </w:t>
            </w:r>
            <w:r w:rsidR="00433852" w:rsidRPr="00975059">
              <w:rPr>
                <w:rFonts w:ascii="Times New Roman" w:hAnsi="Times New Roman"/>
                <w:b/>
                <w:sz w:val="24"/>
                <w:szCs w:val="24"/>
              </w:rPr>
              <w:t>Эпоха промышленного переворота</w:t>
            </w:r>
          </w:p>
        </w:tc>
        <w:tc>
          <w:tcPr>
            <w:tcW w:w="2957" w:type="dxa"/>
          </w:tcPr>
          <w:p w:rsidR="00433852" w:rsidRPr="00274433" w:rsidRDefault="00975059" w:rsidP="0000260A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t xml:space="preserve">Объяснять значение понятий: аграрная революция, промышленный переворот, фабрика; характеризовать основные </w:t>
            </w:r>
            <w:r w:rsidRPr="005760D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этапы аграрной революции и промышленного переворота в Англии; определять причины промышленного переворота, роста продуктивности сельского хозяйства и оценивать их последствия;  выявлять закономерности перехода от мануфактурного производства к фабрично </w:t>
            </w:r>
            <w:proofErr w:type="gramStart"/>
            <w:r w:rsidRPr="005760D5">
              <w:rPr>
                <w:rFonts w:ascii="Times New Roman" w:hAnsi="Times New Roman"/>
                <w:sz w:val="24"/>
                <w:szCs w:val="24"/>
              </w:rPr>
              <w:t>заводскому</w:t>
            </w:r>
            <w:proofErr w:type="gramEnd"/>
            <w:r w:rsidRPr="005760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57" w:type="dxa"/>
            <w:vMerge/>
          </w:tcPr>
          <w:p w:rsidR="00433852" w:rsidRPr="00274433" w:rsidRDefault="00433852" w:rsidP="002B2C96">
            <w:pPr>
              <w:keepNext/>
              <w:keepLine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</w:tcPr>
          <w:p w:rsidR="00433852" w:rsidRPr="00274433" w:rsidRDefault="00433852" w:rsidP="0000260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433852" w:rsidRPr="00274433" w:rsidRDefault="00433852" w:rsidP="000026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852" w:rsidRPr="00274433" w:rsidTr="007762E9">
        <w:tc>
          <w:tcPr>
            <w:tcW w:w="2957" w:type="dxa"/>
          </w:tcPr>
          <w:p w:rsidR="00433852" w:rsidRPr="00975059" w:rsidRDefault="00E56699" w:rsidP="0000260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505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3) </w:t>
            </w:r>
            <w:r w:rsidR="00433852" w:rsidRPr="00975059">
              <w:rPr>
                <w:rFonts w:ascii="Times New Roman" w:hAnsi="Times New Roman"/>
                <w:b/>
                <w:sz w:val="24"/>
                <w:szCs w:val="24"/>
              </w:rPr>
              <w:t>Великая французская революция</w:t>
            </w:r>
          </w:p>
        </w:tc>
        <w:tc>
          <w:tcPr>
            <w:tcW w:w="2957" w:type="dxa"/>
          </w:tcPr>
          <w:p w:rsidR="00433852" w:rsidRPr="00274433" w:rsidRDefault="00975059" w:rsidP="0000260A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75059">
              <w:rPr>
                <w:rFonts w:ascii="Times New Roman" w:hAnsi="Times New Roman"/>
                <w:sz w:val="24"/>
                <w:szCs w:val="24"/>
              </w:rPr>
              <w:t>Объяснять значение понятий: третье сословие, старый порядок, декрет, санкюлот, якобинцы, жирондисты, террор, диктатура, термидорианцы, правовое государство, Директория.</w:t>
            </w:r>
            <w:proofErr w:type="gramEnd"/>
            <w:r w:rsidRPr="00975059">
              <w:rPr>
                <w:rFonts w:ascii="Times New Roman" w:hAnsi="Times New Roman"/>
                <w:sz w:val="24"/>
                <w:szCs w:val="24"/>
              </w:rPr>
              <w:t xml:space="preserve"> Характеризовать причины, основные события,  влияние революции на экономику и политику страны; оценивать деятельность исторических личностей, характеризовать основные этапы Великой французской революции, её роль в истории.</w:t>
            </w:r>
          </w:p>
        </w:tc>
        <w:tc>
          <w:tcPr>
            <w:tcW w:w="2957" w:type="dxa"/>
            <w:vMerge/>
          </w:tcPr>
          <w:p w:rsidR="00433852" w:rsidRPr="00274433" w:rsidRDefault="00433852" w:rsidP="0000260A">
            <w:pPr>
              <w:keepNext/>
              <w:keepLine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</w:tcPr>
          <w:p w:rsidR="00433852" w:rsidRPr="00274433" w:rsidRDefault="00433852" w:rsidP="0000260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433852" w:rsidRPr="00274433" w:rsidRDefault="00433852" w:rsidP="000026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852" w:rsidRPr="00274433" w:rsidTr="007762E9">
        <w:tc>
          <w:tcPr>
            <w:tcW w:w="2957" w:type="dxa"/>
          </w:tcPr>
          <w:p w:rsidR="00433852" w:rsidRPr="00975059" w:rsidRDefault="00E56699" w:rsidP="0000260A">
            <w:pPr>
              <w:pStyle w:val="Default"/>
              <w:rPr>
                <w:b/>
                <w:bCs/>
              </w:rPr>
            </w:pPr>
            <w:r w:rsidRPr="00975059">
              <w:rPr>
                <w:b/>
                <w:bCs/>
              </w:rPr>
              <w:t xml:space="preserve">4) </w:t>
            </w:r>
            <w:r w:rsidR="00433852" w:rsidRPr="00975059">
              <w:rPr>
                <w:b/>
                <w:bCs/>
              </w:rPr>
              <w:t>Страны Востока в XVIII вв.</w:t>
            </w:r>
          </w:p>
        </w:tc>
        <w:tc>
          <w:tcPr>
            <w:tcW w:w="2957" w:type="dxa"/>
          </w:tcPr>
          <w:p w:rsidR="00975059" w:rsidRPr="00274433" w:rsidRDefault="00975059" w:rsidP="00975059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 xml:space="preserve">Использовать историческую карту как источник информации о границах государств в </w:t>
            </w:r>
            <w:r w:rsidRPr="002744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Новое время, об основных процессах социально-экономического развития, завоеваний, колонизации </w:t>
            </w:r>
          </w:p>
          <w:p w:rsidR="00433852" w:rsidRPr="00274433" w:rsidRDefault="00975059" w:rsidP="00975059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• объяснять причины и следствия ключевых событий и процес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 истории Стран Востока в </w:t>
            </w:r>
            <w:r w:rsidRPr="00274433">
              <w:rPr>
                <w:rFonts w:ascii="Times New Roman" w:hAnsi="Times New Roman"/>
                <w:sz w:val="24"/>
                <w:szCs w:val="24"/>
              </w:rPr>
              <w:t>XVI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Start"/>
            <w:r w:rsidRPr="00274433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274433">
              <w:rPr>
                <w:rFonts w:ascii="Times New Roman" w:hAnsi="Times New Roman"/>
                <w:sz w:val="24"/>
                <w:szCs w:val="24"/>
              </w:rPr>
              <w:t xml:space="preserve"> вв.</w:t>
            </w:r>
          </w:p>
        </w:tc>
        <w:tc>
          <w:tcPr>
            <w:tcW w:w="2957" w:type="dxa"/>
            <w:vMerge/>
          </w:tcPr>
          <w:p w:rsidR="00433852" w:rsidRPr="00274433" w:rsidRDefault="00433852" w:rsidP="002B2C96">
            <w:pPr>
              <w:keepNext/>
              <w:keepLine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</w:tcPr>
          <w:p w:rsidR="00433852" w:rsidRPr="00274433" w:rsidRDefault="00433852" w:rsidP="0000260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433852" w:rsidRPr="00274433" w:rsidRDefault="00433852" w:rsidP="000026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852" w:rsidRPr="00274433" w:rsidTr="007762E9">
        <w:tc>
          <w:tcPr>
            <w:tcW w:w="2957" w:type="dxa"/>
          </w:tcPr>
          <w:p w:rsidR="00433852" w:rsidRPr="00975059" w:rsidRDefault="00E56699" w:rsidP="0000260A">
            <w:pPr>
              <w:pStyle w:val="Default"/>
              <w:rPr>
                <w:b/>
                <w:bCs/>
              </w:rPr>
            </w:pPr>
            <w:r w:rsidRPr="00975059">
              <w:rPr>
                <w:b/>
                <w:bCs/>
              </w:rPr>
              <w:lastRenderedPageBreak/>
              <w:t xml:space="preserve">5) </w:t>
            </w:r>
            <w:r w:rsidR="00433852" w:rsidRPr="00975059">
              <w:rPr>
                <w:b/>
                <w:bCs/>
              </w:rPr>
              <w:t>Россия в эпоху преобразований Петра I</w:t>
            </w:r>
          </w:p>
        </w:tc>
        <w:tc>
          <w:tcPr>
            <w:tcW w:w="2957" w:type="dxa"/>
          </w:tcPr>
          <w:p w:rsidR="00975059" w:rsidRPr="005760D5" w:rsidRDefault="00975059" w:rsidP="00975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t xml:space="preserve">Умения: формулировать определения основных понятий и терминов; определять хронологическую последовательность событий; показывать на карте территории, вошедшие в состав России при Петре </w:t>
            </w:r>
            <w:r w:rsidRPr="005760D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5760D5">
              <w:rPr>
                <w:rFonts w:ascii="Times New Roman" w:hAnsi="Times New Roman"/>
                <w:sz w:val="24"/>
                <w:szCs w:val="24"/>
              </w:rPr>
              <w:t xml:space="preserve">; называть сподвижников первого российского императора; давать общую характеристику петровских преобразований; искать дополнительную информацию о Петре </w:t>
            </w:r>
            <w:r w:rsidRPr="005760D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5760D5">
              <w:rPr>
                <w:rFonts w:ascii="Times New Roman" w:hAnsi="Times New Roman"/>
                <w:sz w:val="24"/>
                <w:szCs w:val="24"/>
              </w:rPr>
              <w:t xml:space="preserve">, культурных памятниках его эпохи и готовить на её основе сообщения и презентации; </w:t>
            </w:r>
            <w:proofErr w:type="gramStart"/>
            <w:r w:rsidRPr="005760D5">
              <w:rPr>
                <w:rFonts w:ascii="Times New Roman" w:hAnsi="Times New Roman"/>
                <w:sz w:val="24"/>
                <w:szCs w:val="24"/>
              </w:rPr>
              <w:t xml:space="preserve">составлять исторический портрет Петра </w:t>
            </w:r>
            <w:r w:rsidRPr="005760D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5760D5">
              <w:rPr>
                <w:rFonts w:ascii="Times New Roman" w:hAnsi="Times New Roman"/>
                <w:sz w:val="24"/>
                <w:szCs w:val="24"/>
              </w:rPr>
              <w:t xml:space="preserve">; делать обобщающие выводы об итогах правления Петра </w:t>
            </w:r>
            <w:r w:rsidRPr="005760D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5760D5">
              <w:rPr>
                <w:rFonts w:ascii="Times New Roman" w:hAnsi="Times New Roman"/>
                <w:sz w:val="24"/>
                <w:szCs w:val="24"/>
              </w:rPr>
              <w:t xml:space="preserve">; давать личную оценку значения Петровских </w:t>
            </w:r>
            <w:r w:rsidRPr="005760D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реформ для современников и </w:t>
            </w:r>
            <w:proofErr w:type="spellStart"/>
            <w:r w:rsidRPr="005760D5">
              <w:rPr>
                <w:rFonts w:ascii="Times New Roman" w:hAnsi="Times New Roman"/>
                <w:sz w:val="24"/>
                <w:szCs w:val="24"/>
              </w:rPr>
              <w:t>потомковДатировать</w:t>
            </w:r>
            <w:proofErr w:type="spellEnd"/>
            <w:r w:rsidRPr="005760D5">
              <w:rPr>
                <w:rFonts w:ascii="Times New Roman" w:hAnsi="Times New Roman"/>
                <w:sz w:val="24"/>
                <w:szCs w:val="24"/>
              </w:rPr>
              <w:t xml:space="preserve"> важнейшие события и процессы в истории России </w:t>
            </w:r>
            <w:r w:rsidRPr="005760D5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5760D5">
              <w:rPr>
                <w:rFonts w:ascii="Times New Roman" w:hAnsi="Times New Roman"/>
                <w:sz w:val="24"/>
                <w:szCs w:val="24"/>
              </w:rPr>
              <w:t xml:space="preserve"> века, характеризовать их в контексте конкретных исторических периодов и этапов развития российской цивилизации и государственности; устанавливать связь с фактами из курса всеобщей истории.</w:t>
            </w:r>
            <w:proofErr w:type="gramEnd"/>
            <w:r w:rsidRPr="005760D5">
              <w:rPr>
                <w:rFonts w:ascii="Times New Roman" w:hAnsi="Times New Roman"/>
                <w:sz w:val="24"/>
                <w:szCs w:val="24"/>
              </w:rPr>
              <w:t xml:space="preserve"> Читать историческую карту с опорой на легенду и текст учебника; находить и показывать на обзорных и тематических картах изучаемые историко-географические объекты; описывать их положение в стране и мире; показывать направления значительных передвижений людей – походов, завоеваний. Проводить поиск информации в исторических текстах, материальных исторических памятников. Характеризовать важнейшие факты отечественной истории </w:t>
            </w:r>
            <w:r w:rsidRPr="005760D5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5760D5">
              <w:rPr>
                <w:rFonts w:ascii="Times New Roman" w:hAnsi="Times New Roman"/>
                <w:sz w:val="24"/>
                <w:szCs w:val="24"/>
              </w:rPr>
              <w:t xml:space="preserve"> века, </w:t>
            </w:r>
            <w:r w:rsidRPr="005760D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классифицировать и группировать их по различным признакам. Рассказывать о главных исторических событиях отечественной истории изучаемого периода и их участниках. Составлять описание образа жизни различных групп населения, памятников материальной и художественной культуры. Раскрывать характерные существенные черты экономического и политического строя, ценностей, религиозных воззрений, художественной культуры России в </w:t>
            </w:r>
            <w:r w:rsidRPr="005760D5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5760D5">
              <w:rPr>
                <w:rFonts w:ascii="Times New Roman" w:hAnsi="Times New Roman"/>
                <w:sz w:val="24"/>
                <w:szCs w:val="24"/>
              </w:rPr>
              <w:t xml:space="preserve">  веке. </w:t>
            </w:r>
          </w:p>
          <w:p w:rsidR="00433852" w:rsidRPr="00274433" w:rsidRDefault="00975059" w:rsidP="00975059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t>Сопоставлять развитие России и других стран, показывать общие черты и особенности. Давать оценку событиям и личностям отечественной истории.</w:t>
            </w:r>
          </w:p>
        </w:tc>
        <w:tc>
          <w:tcPr>
            <w:tcW w:w="2957" w:type="dxa"/>
            <w:vMerge/>
          </w:tcPr>
          <w:p w:rsidR="00433852" w:rsidRPr="00274433" w:rsidRDefault="00433852" w:rsidP="002B2C96">
            <w:pPr>
              <w:keepNext/>
              <w:keepLine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</w:tcPr>
          <w:p w:rsidR="00433852" w:rsidRPr="00274433" w:rsidRDefault="00433852" w:rsidP="0000260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433852" w:rsidRPr="00274433" w:rsidRDefault="00433852" w:rsidP="000026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852" w:rsidRPr="00274433" w:rsidTr="007762E9">
        <w:tc>
          <w:tcPr>
            <w:tcW w:w="2957" w:type="dxa"/>
          </w:tcPr>
          <w:p w:rsidR="00433852" w:rsidRPr="00975059" w:rsidRDefault="00E56699" w:rsidP="0000260A">
            <w:pPr>
              <w:pStyle w:val="Default"/>
              <w:rPr>
                <w:b/>
                <w:bCs/>
              </w:rPr>
            </w:pPr>
            <w:r w:rsidRPr="00975059">
              <w:rPr>
                <w:b/>
                <w:bCs/>
              </w:rPr>
              <w:lastRenderedPageBreak/>
              <w:t xml:space="preserve">6) </w:t>
            </w:r>
            <w:r w:rsidR="00433852" w:rsidRPr="00975059">
              <w:rPr>
                <w:b/>
                <w:bCs/>
              </w:rPr>
              <w:t>После Петра Великого: эпоха «дворцовых переворотов»</w:t>
            </w:r>
          </w:p>
        </w:tc>
        <w:tc>
          <w:tcPr>
            <w:tcW w:w="2957" w:type="dxa"/>
          </w:tcPr>
          <w:p w:rsidR="00975059" w:rsidRPr="005760D5" w:rsidRDefault="00975059" w:rsidP="00975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t>Умения: формулировать определения основных понятий и терминов; определять хронологическую последовательность событий;</w:t>
            </w:r>
          </w:p>
          <w:p w:rsidR="00975059" w:rsidRPr="005760D5" w:rsidRDefault="00975059" w:rsidP="00975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t xml:space="preserve">показывать на карте </w:t>
            </w:r>
            <w:r w:rsidRPr="005760D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территории, вошедшие в состав России </w:t>
            </w:r>
            <w:proofErr w:type="gramStart"/>
            <w:r w:rsidRPr="005760D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975059" w:rsidRPr="005760D5" w:rsidRDefault="00975059" w:rsidP="00975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t>1725—1762 гг.; объяснять причины</w:t>
            </w:r>
          </w:p>
          <w:p w:rsidR="00975059" w:rsidRPr="005760D5" w:rsidRDefault="00975059" w:rsidP="00975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t xml:space="preserve">и последствия дворцовых переворотов; давать общую характеристику внутренней и внешней политики преемников Петра </w:t>
            </w:r>
            <w:r w:rsidRPr="005760D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5760D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75059" w:rsidRPr="005760D5" w:rsidRDefault="00975059" w:rsidP="00975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t>составлять исторические портреты Анн</w:t>
            </w:r>
            <w:proofErr w:type="gramStart"/>
            <w:r w:rsidRPr="005760D5">
              <w:rPr>
                <w:rFonts w:ascii="Times New Roman" w:hAnsi="Times New Roman"/>
                <w:sz w:val="24"/>
                <w:szCs w:val="24"/>
              </w:rPr>
              <w:t>ы Иоа</w:t>
            </w:r>
            <w:proofErr w:type="gramEnd"/>
            <w:r w:rsidRPr="005760D5">
              <w:rPr>
                <w:rFonts w:ascii="Times New Roman" w:hAnsi="Times New Roman"/>
                <w:sz w:val="24"/>
                <w:szCs w:val="24"/>
              </w:rPr>
              <w:t>нновны, Елизаветы</w:t>
            </w:r>
          </w:p>
          <w:p w:rsidR="00975059" w:rsidRPr="005760D5" w:rsidRDefault="00975059" w:rsidP="00975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t>Петровны и их сподвижников;</w:t>
            </w:r>
          </w:p>
          <w:p w:rsidR="00433852" w:rsidRPr="00274433" w:rsidRDefault="00975059" w:rsidP="00975059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t>оценивать значение эпохи дворцовых переворотов для исторического развития России</w:t>
            </w:r>
          </w:p>
        </w:tc>
        <w:tc>
          <w:tcPr>
            <w:tcW w:w="2957" w:type="dxa"/>
            <w:vMerge/>
          </w:tcPr>
          <w:p w:rsidR="00433852" w:rsidRPr="00274433" w:rsidRDefault="00433852" w:rsidP="002B2C96">
            <w:pPr>
              <w:keepNext/>
              <w:keepLine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</w:tcPr>
          <w:p w:rsidR="00433852" w:rsidRPr="00274433" w:rsidRDefault="00433852" w:rsidP="0000260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433852" w:rsidRPr="00274433" w:rsidRDefault="00433852" w:rsidP="000026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852" w:rsidRPr="00274433" w:rsidTr="007762E9">
        <w:tc>
          <w:tcPr>
            <w:tcW w:w="2957" w:type="dxa"/>
          </w:tcPr>
          <w:p w:rsidR="00433852" w:rsidRPr="00975059" w:rsidRDefault="00E56699" w:rsidP="0000260A">
            <w:pPr>
              <w:pStyle w:val="Default"/>
              <w:rPr>
                <w:b/>
                <w:bCs/>
              </w:rPr>
            </w:pPr>
            <w:r w:rsidRPr="00975059">
              <w:rPr>
                <w:b/>
                <w:bCs/>
              </w:rPr>
              <w:lastRenderedPageBreak/>
              <w:t xml:space="preserve">7) </w:t>
            </w:r>
            <w:r w:rsidR="00433852" w:rsidRPr="00975059">
              <w:rPr>
                <w:b/>
                <w:bCs/>
              </w:rPr>
              <w:t>Россия в 1760-х – 1790- гг. Правление Екатерины II и Павла I</w:t>
            </w:r>
          </w:p>
        </w:tc>
        <w:tc>
          <w:tcPr>
            <w:tcW w:w="2957" w:type="dxa"/>
          </w:tcPr>
          <w:p w:rsidR="00975059" w:rsidRPr="005760D5" w:rsidRDefault="00975059" w:rsidP="00975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t xml:space="preserve">Умения: формулировать определения основных понятий и терминов; определять </w:t>
            </w:r>
            <w:proofErr w:type="gramStart"/>
            <w:r w:rsidRPr="005760D5">
              <w:rPr>
                <w:rFonts w:ascii="Times New Roman" w:hAnsi="Times New Roman"/>
                <w:sz w:val="24"/>
                <w:szCs w:val="24"/>
              </w:rPr>
              <w:t>хронологическую</w:t>
            </w:r>
            <w:proofErr w:type="gramEnd"/>
          </w:p>
          <w:p w:rsidR="00975059" w:rsidRPr="005760D5" w:rsidRDefault="00975059" w:rsidP="00975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t>последовательность событий;</w:t>
            </w:r>
          </w:p>
          <w:p w:rsidR="00975059" w:rsidRPr="005760D5" w:rsidRDefault="00975059" w:rsidP="00975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t>показывать на карте территории,</w:t>
            </w:r>
          </w:p>
          <w:p w:rsidR="00975059" w:rsidRPr="005760D5" w:rsidRDefault="00975059" w:rsidP="00975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760D5">
              <w:rPr>
                <w:rFonts w:ascii="Times New Roman" w:hAnsi="Times New Roman"/>
                <w:sz w:val="24"/>
                <w:szCs w:val="24"/>
              </w:rPr>
              <w:t>вошедшие</w:t>
            </w:r>
            <w:proofErr w:type="gramEnd"/>
            <w:r w:rsidRPr="005760D5">
              <w:rPr>
                <w:rFonts w:ascii="Times New Roman" w:hAnsi="Times New Roman"/>
                <w:sz w:val="24"/>
                <w:szCs w:val="24"/>
              </w:rPr>
              <w:t xml:space="preserve"> в состав Российской</w:t>
            </w:r>
          </w:p>
          <w:p w:rsidR="00975059" w:rsidRPr="005760D5" w:rsidRDefault="00975059" w:rsidP="00975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t>империи во второй половине</w:t>
            </w:r>
          </w:p>
          <w:p w:rsidR="00975059" w:rsidRPr="005760D5" w:rsidRDefault="00975059" w:rsidP="00975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5760D5">
              <w:rPr>
                <w:rFonts w:ascii="Times New Roman" w:hAnsi="Times New Roman"/>
                <w:sz w:val="24"/>
                <w:szCs w:val="24"/>
              </w:rPr>
              <w:t xml:space="preserve"> в., места сражений в </w:t>
            </w:r>
            <w:proofErr w:type="spellStart"/>
            <w:r w:rsidRPr="005760D5">
              <w:rPr>
                <w:rFonts w:ascii="Times New Roman" w:hAnsi="Times New Roman"/>
                <w:sz w:val="24"/>
                <w:szCs w:val="24"/>
              </w:rPr>
              <w:t>русско</w:t>
            </w:r>
            <w:proofErr w:type="spellEnd"/>
            <w:r w:rsidRPr="005760D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75059" w:rsidRPr="005760D5" w:rsidRDefault="00975059" w:rsidP="00975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t xml:space="preserve">турецких </w:t>
            </w:r>
            <w:proofErr w:type="gramStart"/>
            <w:r w:rsidRPr="005760D5">
              <w:rPr>
                <w:rFonts w:ascii="Times New Roman" w:hAnsi="Times New Roman"/>
                <w:sz w:val="24"/>
                <w:szCs w:val="24"/>
              </w:rPr>
              <w:t>войнах</w:t>
            </w:r>
            <w:proofErr w:type="gramEnd"/>
            <w:r w:rsidRPr="005760D5">
              <w:rPr>
                <w:rFonts w:ascii="Times New Roman" w:hAnsi="Times New Roman"/>
                <w:sz w:val="24"/>
                <w:szCs w:val="24"/>
              </w:rPr>
              <w:t>, территорию восстания Е.И. Пугачёва; раскрывать</w:t>
            </w:r>
          </w:p>
          <w:p w:rsidR="00975059" w:rsidRPr="005760D5" w:rsidRDefault="00975059" w:rsidP="00975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lastRenderedPageBreak/>
              <w:t>сущность понятия «просвещённый абсолютизм»; давать общую</w:t>
            </w:r>
          </w:p>
          <w:p w:rsidR="00975059" w:rsidRPr="005760D5" w:rsidRDefault="00975059" w:rsidP="00975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t xml:space="preserve">характеристику внутренней политики Екатерины </w:t>
            </w:r>
            <w:r w:rsidRPr="005760D5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5760D5">
              <w:rPr>
                <w:rFonts w:ascii="Times New Roman" w:hAnsi="Times New Roman"/>
                <w:sz w:val="24"/>
                <w:szCs w:val="24"/>
              </w:rPr>
              <w:t>; характеризовать положение отдельных сословий и народов России во второй</w:t>
            </w:r>
          </w:p>
          <w:p w:rsidR="00975059" w:rsidRPr="005760D5" w:rsidRDefault="00975059" w:rsidP="00975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t xml:space="preserve">половине </w:t>
            </w:r>
            <w:r w:rsidRPr="005760D5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5760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760D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760D5">
              <w:rPr>
                <w:rFonts w:ascii="Times New Roman" w:hAnsi="Times New Roman"/>
                <w:sz w:val="24"/>
                <w:szCs w:val="24"/>
              </w:rPr>
              <w:t>.; формулировать</w:t>
            </w:r>
          </w:p>
          <w:p w:rsidR="00975059" w:rsidRPr="005760D5" w:rsidRDefault="00975059" w:rsidP="00975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t>обобщающие выводы об итогах</w:t>
            </w:r>
          </w:p>
          <w:p w:rsidR="00975059" w:rsidRPr="005760D5" w:rsidRDefault="00975059" w:rsidP="00975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t xml:space="preserve">развития Российской империи </w:t>
            </w:r>
            <w:proofErr w:type="gramStart"/>
            <w:r w:rsidRPr="005760D5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</w:p>
          <w:p w:rsidR="00433852" w:rsidRPr="00274433" w:rsidRDefault="00975059" w:rsidP="00975059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t xml:space="preserve">началу </w:t>
            </w:r>
            <w:r w:rsidRPr="005760D5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5760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760D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760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57" w:type="dxa"/>
            <w:vMerge/>
          </w:tcPr>
          <w:p w:rsidR="00433852" w:rsidRPr="00274433" w:rsidRDefault="00433852" w:rsidP="0000260A">
            <w:pPr>
              <w:keepNext/>
              <w:keepLine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</w:tcPr>
          <w:p w:rsidR="00433852" w:rsidRPr="00274433" w:rsidRDefault="00433852" w:rsidP="0000260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433852" w:rsidRPr="00274433" w:rsidRDefault="00433852" w:rsidP="000026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852" w:rsidRPr="00274433" w:rsidTr="007762E9">
        <w:tc>
          <w:tcPr>
            <w:tcW w:w="2957" w:type="dxa"/>
          </w:tcPr>
          <w:p w:rsidR="00433852" w:rsidRPr="00975059" w:rsidRDefault="00E56699" w:rsidP="007762E9">
            <w:pPr>
              <w:pStyle w:val="Default"/>
              <w:rPr>
                <w:b/>
                <w:bCs/>
              </w:rPr>
            </w:pPr>
            <w:r w:rsidRPr="00975059">
              <w:rPr>
                <w:b/>
                <w:bCs/>
              </w:rPr>
              <w:lastRenderedPageBreak/>
              <w:t xml:space="preserve">8) </w:t>
            </w:r>
            <w:r w:rsidR="00433852" w:rsidRPr="00975059">
              <w:rPr>
                <w:b/>
                <w:bCs/>
              </w:rPr>
              <w:t xml:space="preserve">Россия при Павле I </w:t>
            </w:r>
          </w:p>
        </w:tc>
        <w:tc>
          <w:tcPr>
            <w:tcW w:w="2957" w:type="dxa"/>
          </w:tcPr>
          <w:p w:rsidR="00433852" w:rsidRPr="00274433" w:rsidRDefault="00975059" w:rsidP="0000260A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t xml:space="preserve">Знать основные даты и значения понятий темы урока. Уметь характеризовать личность Павла </w:t>
            </w:r>
            <w:r w:rsidRPr="005760D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5760D5">
              <w:rPr>
                <w:rFonts w:ascii="Times New Roman" w:hAnsi="Times New Roman"/>
                <w:sz w:val="24"/>
                <w:szCs w:val="24"/>
              </w:rPr>
              <w:t xml:space="preserve">, основные мероприятия </w:t>
            </w:r>
            <w:proofErr w:type="gramStart"/>
            <w:r w:rsidRPr="005760D5">
              <w:rPr>
                <w:rFonts w:ascii="Times New Roman" w:hAnsi="Times New Roman"/>
                <w:sz w:val="24"/>
                <w:szCs w:val="24"/>
              </w:rPr>
              <w:t>внутренний</w:t>
            </w:r>
            <w:proofErr w:type="gramEnd"/>
            <w:r w:rsidRPr="005760D5">
              <w:rPr>
                <w:rFonts w:ascii="Times New Roman" w:hAnsi="Times New Roman"/>
                <w:sz w:val="24"/>
                <w:szCs w:val="24"/>
              </w:rPr>
              <w:t xml:space="preserve"> политики императо</w:t>
            </w:r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r w:rsidRPr="005760D5">
              <w:rPr>
                <w:rFonts w:ascii="Times New Roman" w:hAnsi="Times New Roman"/>
                <w:sz w:val="24"/>
                <w:szCs w:val="24"/>
              </w:rPr>
              <w:t xml:space="preserve">. Уметь определять  цели и задачи внешней политики Павла </w:t>
            </w:r>
            <w:r w:rsidRPr="005760D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. Оценивать результаты</w:t>
            </w:r>
            <w:r w:rsidRPr="005760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57" w:type="dxa"/>
            <w:vMerge/>
          </w:tcPr>
          <w:p w:rsidR="00433852" w:rsidRPr="00274433" w:rsidRDefault="00433852" w:rsidP="002B2C96">
            <w:pPr>
              <w:keepNext/>
              <w:keepLine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</w:tcPr>
          <w:p w:rsidR="00433852" w:rsidRPr="00274433" w:rsidRDefault="00433852" w:rsidP="0000260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433852" w:rsidRPr="00274433" w:rsidRDefault="00433852" w:rsidP="000026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852" w:rsidRPr="00274433" w:rsidTr="007762E9">
        <w:tc>
          <w:tcPr>
            <w:tcW w:w="2957" w:type="dxa"/>
          </w:tcPr>
          <w:p w:rsidR="00433852" w:rsidRPr="00975059" w:rsidRDefault="00E56699" w:rsidP="0000260A">
            <w:pPr>
              <w:pStyle w:val="Default"/>
              <w:rPr>
                <w:b/>
                <w:bCs/>
              </w:rPr>
            </w:pPr>
            <w:r w:rsidRPr="00975059">
              <w:rPr>
                <w:b/>
                <w:bCs/>
              </w:rPr>
              <w:t xml:space="preserve">9) </w:t>
            </w:r>
            <w:r w:rsidR="00433852" w:rsidRPr="00975059">
              <w:rPr>
                <w:b/>
                <w:bCs/>
              </w:rPr>
              <w:t xml:space="preserve">Культурное пространство Российской империи в XVIII </w:t>
            </w:r>
            <w:proofErr w:type="gramStart"/>
            <w:r w:rsidR="00433852" w:rsidRPr="00975059">
              <w:rPr>
                <w:b/>
                <w:bCs/>
              </w:rPr>
              <w:t>в</w:t>
            </w:r>
            <w:proofErr w:type="gramEnd"/>
            <w:r w:rsidR="00433852" w:rsidRPr="00975059">
              <w:rPr>
                <w:b/>
                <w:bCs/>
              </w:rPr>
              <w:t>.</w:t>
            </w:r>
          </w:p>
        </w:tc>
        <w:tc>
          <w:tcPr>
            <w:tcW w:w="2957" w:type="dxa"/>
          </w:tcPr>
          <w:p w:rsidR="00975059" w:rsidRPr="005760D5" w:rsidRDefault="00975059" w:rsidP="00975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t>Умения: формулировать определения основных понятий и терминов; определять основные тенденции развития образования, общественной мысли, науки и культуры</w:t>
            </w:r>
          </w:p>
          <w:p w:rsidR="00975059" w:rsidRPr="005760D5" w:rsidRDefault="00975059" w:rsidP="00975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lastRenderedPageBreak/>
              <w:t>в изучаемое время; устанавливать</w:t>
            </w:r>
          </w:p>
          <w:p w:rsidR="00975059" w:rsidRPr="005760D5" w:rsidRDefault="00975059" w:rsidP="00975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t xml:space="preserve">соответствие между направлениями и стилями искусства </w:t>
            </w:r>
            <w:r w:rsidRPr="005760D5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5760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760D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760D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5059" w:rsidRPr="005760D5" w:rsidRDefault="00975059" w:rsidP="00975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t>и их представителями/ произведениями; описывать отдельные</w:t>
            </w:r>
          </w:p>
          <w:p w:rsidR="00975059" w:rsidRPr="005760D5" w:rsidRDefault="00975059" w:rsidP="00975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t>памятники архитектуры и живописные произведения; формулировать обобщающие выводы о культурном развитии Российской</w:t>
            </w:r>
          </w:p>
          <w:p w:rsidR="00975059" w:rsidRPr="005760D5" w:rsidRDefault="00975059" w:rsidP="00975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t xml:space="preserve">империи в </w:t>
            </w:r>
            <w:r w:rsidRPr="005760D5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5760D5">
              <w:rPr>
                <w:rFonts w:ascii="Times New Roman" w:hAnsi="Times New Roman"/>
                <w:sz w:val="24"/>
                <w:szCs w:val="24"/>
              </w:rPr>
              <w:t xml:space="preserve"> в.; готовить сообщения и презентации о творчестве</w:t>
            </w:r>
          </w:p>
          <w:p w:rsidR="00975059" w:rsidRPr="005760D5" w:rsidRDefault="00975059" w:rsidP="00975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t>деятелей отечественной науки и</w:t>
            </w:r>
          </w:p>
          <w:p w:rsidR="00975059" w:rsidRPr="005760D5" w:rsidRDefault="00975059" w:rsidP="00975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t xml:space="preserve">культуры, </w:t>
            </w:r>
            <w:proofErr w:type="gramStart"/>
            <w:r w:rsidRPr="005760D5">
              <w:rPr>
                <w:rFonts w:ascii="Times New Roman" w:hAnsi="Times New Roman"/>
                <w:sz w:val="24"/>
                <w:szCs w:val="24"/>
              </w:rPr>
              <w:t>памятниках</w:t>
            </w:r>
            <w:proofErr w:type="gramEnd"/>
            <w:r w:rsidRPr="005760D5">
              <w:rPr>
                <w:rFonts w:ascii="Times New Roman" w:hAnsi="Times New Roman"/>
                <w:sz w:val="24"/>
                <w:szCs w:val="24"/>
              </w:rPr>
              <w:t xml:space="preserve"> искусства</w:t>
            </w:r>
          </w:p>
          <w:p w:rsidR="00975059" w:rsidRPr="005760D5" w:rsidRDefault="00975059" w:rsidP="00975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5760D5">
              <w:rPr>
                <w:rFonts w:ascii="Times New Roman" w:hAnsi="Times New Roman"/>
                <w:sz w:val="24"/>
                <w:szCs w:val="24"/>
              </w:rPr>
              <w:t xml:space="preserve"> в. на основе региональных</w:t>
            </w:r>
          </w:p>
          <w:p w:rsidR="00433852" w:rsidRPr="00274433" w:rsidRDefault="00975059" w:rsidP="00975059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t>материалов</w:t>
            </w:r>
          </w:p>
        </w:tc>
        <w:tc>
          <w:tcPr>
            <w:tcW w:w="2957" w:type="dxa"/>
            <w:vMerge/>
          </w:tcPr>
          <w:p w:rsidR="00433852" w:rsidRPr="00274433" w:rsidRDefault="00433852" w:rsidP="002B2C96">
            <w:pPr>
              <w:keepNext/>
              <w:keepLine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</w:tcPr>
          <w:p w:rsidR="00433852" w:rsidRPr="00274433" w:rsidRDefault="00433852" w:rsidP="0000260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433852" w:rsidRPr="00274433" w:rsidRDefault="00433852" w:rsidP="000026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5059" w:rsidRPr="00274433" w:rsidTr="00871E96">
        <w:trPr>
          <w:trHeight w:val="4692"/>
        </w:trPr>
        <w:tc>
          <w:tcPr>
            <w:tcW w:w="2957" w:type="dxa"/>
          </w:tcPr>
          <w:p w:rsidR="00975059" w:rsidRPr="00975059" w:rsidRDefault="00975059" w:rsidP="0000260A">
            <w:pPr>
              <w:pStyle w:val="Default"/>
              <w:rPr>
                <w:b/>
                <w:bCs/>
              </w:rPr>
            </w:pPr>
            <w:r w:rsidRPr="00975059">
              <w:rPr>
                <w:b/>
              </w:rPr>
              <w:lastRenderedPageBreak/>
              <w:t>10) Региональный компонент</w:t>
            </w:r>
          </w:p>
        </w:tc>
        <w:tc>
          <w:tcPr>
            <w:tcW w:w="2957" w:type="dxa"/>
          </w:tcPr>
          <w:p w:rsidR="00975059" w:rsidRPr="005760D5" w:rsidRDefault="00975059" w:rsidP="009750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760D5">
              <w:rPr>
                <w:rFonts w:ascii="Times New Roman" w:hAnsi="Times New Roman"/>
                <w:sz w:val="24"/>
                <w:szCs w:val="24"/>
              </w:rPr>
              <w:t>бъяснять смысл основных понятий, терминов      род, племя, стоянки, присваивающее и производящее хозяйства, имущественное неравенство, неолитическая революция</w:t>
            </w:r>
          </w:p>
          <w:p w:rsidR="00975059" w:rsidRPr="005760D5" w:rsidRDefault="00975059" w:rsidP="009750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t>использовать историческую карту как источник информации для определения Казанской губернии.</w:t>
            </w:r>
          </w:p>
          <w:p w:rsidR="00975059" w:rsidRPr="00274433" w:rsidRDefault="00975059" w:rsidP="00975059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0D5">
              <w:rPr>
                <w:rFonts w:ascii="Times New Roman" w:hAnsi="Times New Roman"/>
                <w:sz w:val="24"/>
                <w:szCs w:val="24"/>
              </w:rPr>
              <w:t>давать оценку событиям и личностям истории Казанской губернии 18 века</w:t>
            </w:r>
          </w:p>
        </w:tc>
        <w:tc>
          <w:tcPr>
            <w:tcW w:w="2957" w:type="dxa"/>
            <w:vMerge/>
          </w:tcPr>
          <w:p w:rsidR="00975059" w:rsidRPr="00274433" w:rsidRDefault="00975059" w:rsidP="0000260A">
            <w:pPr>
              <w:keepNext/>
              <w:keepLine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</w:tcPr>
          <w:p w:rsidR="00975059" w:rsidRPr="00274433" w:rsidRDefault="00975059" w:rsidP="0000260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975059" w:rsidRPr="00274433" w:rsidRDefault="00975059" w:rsidP="000026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1991" w:rsidRDefault="00731991">
      <w:pPr>
        <w:rPr>
          <w:rFonts w:ascii="Times New Roman" w:hAnsi="Times New Roman"/>
          <w:b/>
          <w:sz w:val="24"/>
        </w:rPr>
      </w:pPr>
    </w:p>
    <w:p w:rsidR="00D14F60" w:rsidRDefault="00D14F60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D14F60" w:rsidRDefault="00D14F60">
      <w:pPr>
        <w:rPr>
          <w:rFonts w:ascii="Times New Roman" w:hAnsi="Times New Roman"/>
          <w:b/>
          <w:sz w:val="24"/>
        </w:rPr>
        <w:sectPr w:rsidR="00D14F60" w:rsidSect="00731991">
          <w:pgSz w:w="16838" w:h="11906" w:orient="landscape"/>
          <w:pgMar w:top="709" w:right="397" w:bottom="709" w:left="907" w:header="709" w:footer="709" w:gutter="0"/>
          <w:cols w:space="708"/>
          <w:docGrid w:linePitch="360"/>
        </w:sectPr>
      </w:pPr>
    </w:p>
    <w:p w:rsidR="00E26122" w:rsidRPr="00B627A0" w:rsidRDefault="00E26122" w:rsidP="00E2612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 учебного предмета</w:t>
      </w:r>
      <w:r w:rsidR="006C59CE">
        <w:rPr>
          <w:rFonts w:ascii="Times New Roman" w:hAnsi="Times New Roman"/>
          <w:b/>
          <w:sz w:val="24"/>
          <w:szCs w:val="24"/>
        </w:rPr>
        <w:t xml:space="preserve"> (68 часов)</w:t>
      </w:r>
    </w:p>
    <w:tbl>
      <w:tblPr>
        <w:tblStyle w:val="af0"/>
        <w:tblW w:w="10063" w:type="dxa"/>
        <w:tblInd w:w="392" w:type="dxa"/>
        <w:tblLayout w:type="fixed"/>
        <w:tblLook w:val="04A0"/>
      </w:tblPr>
      <w:tblGrid>
        <w:gridCol w:w="1843"/>
        <w:gridCol w:w="6095"/>
        <w:gridCol w:w="2125"/>
      </w:tblGrid>
      <w:tr w:rsidR="00E26122" w:rsidRPr="007D5F9A" w:rsidTr="009A168E">
        <w:tc>
          <w:tcPr>
            <w:tcW w:w="1843" w:type="dxa"/>
          </w:tcPr>
          <w:p w:rsidR="00E26122" w:rsidRPr="007D5F9A" w:rsidRDefault="00E26122" w:rsidP="00144E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5F9A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6095" w:type="dxa"/>
          </w:tcPr>
          <w:p w:rsidR="00E26122" w:rsidRPr="007D5F9A" w:rsidRDefault="00E26122" w:rsidP="00144E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5F9A">
              <w:rPr>
                <w:rFonts w:ascii="Times New Roman" w:hAnsi="Times New Roman"/>
                <w:b/>
                <w:sz w:val="24"/>
                <w:szCs w:val="24"/>
              </w:rPr>
              <w:t>Краткое содержание</w:t>
            </w:r>
          </w:p>
        </w:tc>
        <w:tc>
          <w:tcPr>
            <w:tcW w:w="2125" w:type="dxa"/>
          </w:tcPr>
          <w:p w:rsidR="00E26122" w:rsidRPr="007D5F9A" w:rsidRDefault="00E26122" w:rsidP="00144E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5F9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F72855" w:rsidRPr="007D5F9A" w:rsidTr="009A168E">
        <w:tc>
          <w:tcPr>
            <w:tcW w:w="1843" w:type="dxa"/>
          </w:tcPr>
          <w:p w:rsidR="00F72855" w:rsidRPr="007D5F9A" w:rsidRDefault="00614D9D" w:rsidP="00F12B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5F9A">
              <w:rPr>
                <w:rFonts w:ascii="Times New Roman" w:hAnsi="Times New Roman"/>
                <w:b/>
                <w:sz w:val="24"/>
                <w:szCs w:val="24"/>
              </w:rPr>
              <w:t>Эпоха Просвещения</w:t>
            </w:r>
          </w:p>
        </w:tc>
        <w:tc>
          <w:tcPr>
            <w:tcW w:w="6095" w:type="dxa"/>
          </w:tcPr>
          <w:p w:rsidR="00F72855" w:rsidRPr="007D5F9A" w:rsidRDefault="00882E20" w:rsidP="009513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Мир в начале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D5F9A" w:rsidRPr="007D5F9A">
              <w:rPr>
                <w:rFonts w:ascii="Times New Roman" w:hAnsi="Times New Roman"/>
                <w:sz w:val="24"/>
                <w:szCs w:val="24"/>
              </w:rPr>
              <w:t>Век Просвещения: развитие естественных наук, французские просветители XVIII в.</w:t>
            </w:r>
            <w:r w:rsidR="00B43FF1">
              <w:rPr>
                <w:rFonts w:ascii="Times New Roman" w:hAnsi="Times New Roman"/>
                <w:sz w:val="24"/>
                <w:szCs w:val="24"/>
              </w:rPr>
              <w:t xml:space="preserve"> Просвещенный </w:t>
            </w:r>
            <w:proofErr w:type="spellStart"/>
            <w:r w:rsidR="00B43FF1">
              <w:rPr>
                <w:rFonts w:ascii="Times New Roman" w:hAnsi="Times New Roman"/>
                <w:sz w:val="24"/>
                <w:szCs w:val="24"/>
              </w:rPr>
              <w:t>абсолютизм</w:t>
            </w:r>
            <w:proofErr w:type="gramStart"/>
            <w:r w:rsidR="00B43FF1">
              <w:rPr>
                <w:rFonts w:ascii="Times New Roman" w:hAnsi="Times New Roman"/>
                <w:sz w:val="24"/>
                <w:szCs w:val="24"/>
              </w:rPr>
              <w:t>.</w:t>
            </w:r>
            <w:r w:rsidR="001B0BBF" w:rsidRPr="001B0BBF"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End"/>
            <w:r w:rsidR="001B0BBF" w:rsidRPr="001B0BBF">
              <w:rPr>
                <w:rFonts w:ascii="Times New Roman" w:hAnsi="Times New Roman"/>
                <w:sz w:val="24"/>
                <w:szCs w:val="24"/>
              </w:rPr>
              <w:t>вропейская</w:t>
            </w:r>
            <w:proofErr w:type="spellEnd"/>
            <w:r w:rsidR="001B0BBF" w:rsidRPr="001B0BBF">
              <w:rPr>
                <w:rFonts w:ascii="Times New Roman" w:hAnsi="Times New Roman"/>
                <w:sz w:val="24"/>
                <w:szCs w:val="24"/>
              </w:rPr>
              <w:t xml:space="preserve"> культура XVIII вв. </w:t>
            </w:r>
            <w:r w:rsidR="00951374" w:rsidRPr="001B0BBF">
              <w:rPr>
                <w:rFonts w:ascii="Times New Roman" w:hAnsi="Times New Roman"/>
                <w:sz w:val="24"/>
                <w:szCs w:val="24"/>
              </w:rPr>
              <w:t xml:space="preserve">Стили художественной культуры XVII—XVIII вв. (барокко, классицизм). Становление </w:t>
            </w:r>
            <w:proofErr w:type="spellStart"/>
            <w:r w:rsidR="00951374" w:rsidRPr="001B0BBF">
              <w:rPr>
                <w:rFonts w:ascii="Times New Roman" w:hAnsi="Times New Roman"/>
                <w:sz w:val="24"/>
                <w:szCs w:val="24"/>
              </w:rPr>
              <w:t>театра</w:t>
            </w:r>
            <w:proofErr w:type="gramStart"/>
            <w:r w:rsidR="00951374" w:rsidRPr="001B0BBF">
              <w:rPr>
                <w:rFonts w:ascii="Times New Roman" w:hAnsi="Times New Roman"/>
                <w:sz w:val="24"/>
                <w:szCs w:val="24"/>
              </w:rPr>
              <w:t>.</w:t>
            </w:r>
            <w:r w:rsidR="001B0BBF" w:rsidRPr="001B0BBF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1B0BBF" w:rsidRPr="001B0BBF">
              <w:rPr>
                <w:rFonts w:ascii="Times New Roman" w:hAnsi="Times New Roman"/>
                <w:sz w:val="24"/>
                <w:szCs w:val="24"/>
              </w:rPr>
              <w:t>азвитие</w:t>
            </w:r>
            <w:proofErr w:type="spellEnd"/>
            <w:r w:rsidR="001B0BBF" w:rsidRPr="001B0BBF">
              <w:rPr>
                <w:rFonts w:ascii="Times New Roman" w:hAnsi="Times New Roman"/>
                <w:sz w:val="24"/>
                <w:szCs w:val="24"/>
              </w:rPr>
              <w:t xml:space="preserve"> науки</w:t>
            </w:r>
            <w:r w:rsidR="00951374">
              <w:rPr>
                <w:rFonts w:ascii="Times New Roman" w:hAnsi="Times New Roman"/>
                <w:sz w:val="24"/>
                <w:szCs w:val="24"/>
              </w:rPr>
              <w:t>:</w:t>
            </w:r>
            <w:r w:rsidR="001B0BBF" w:rsidRPr="001B0BBF">
              <w:rPr>
                <w:rFonts w:ascii="Times New Roman" w:hAnsi="Times New Roman"/>
                <w:sz w:val="24"/>
                <w:szCs w:val="24"/>
              </w:rPr>
              <w:t xml:space="preserve"> выдающиеся ученые и изобретатели.</w:t>
            </w:r>
          </w:p>
        </w:tc>
        <w:tc>
          <w:tcPr>
            <w:tcW w:w="2125" w:type="dxa"/>
          </w:tcPr>
          <w:p w:rsidR="00F72855" w:rsidRPr="007D5F9A" w:rsidRDefault="009A5CD2" w:rsidP="00144E9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B72DF" w:rsidRPr="007D5F9A" w:rsidTr="009A168E">
        <w:tc>
          <w:tcPr>
            <w:tcW w:w="1843" w:type="dxa"/>
          </w:tcPr>
          <w:p w:rsidR="000B72DF" w:rsidRPr="007D5F9A" w:rsidRDefault="00614D9D" w:rsidP="002C13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D5F9A">
              <w:rPr>
                <w:rFonts w:ascii="Times New Roman" w:hAnsi="Times New Roman"/>
                <w:b/>
                <w:sz w:val="24"/>
                <w:szCs w:val="24"/>
              </w:rPr>
              <w:t>Эпоха промышленного переворота</w:t>
            </w:r>
          </w:p>
        </w:tc>
        <w:tc>
          <w:tcPr>
            <w:tcW w:w="6095" w:type="dxa"/>
          </w:tcPr>
          <w:p w:rsidR="000B72DF" w:rsidRPr="007D5F9A" w:rsidRDefault="007D5F9A" w:rsidP="00E965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F9A">
              <w:rPr>
                <w:rFonts w:ascii="Times New Roman" w:hAnsi="Times New Roman"/>
                <w:sz w:val="24"/>
                <w:szCs w:val="24"/>
              </w:rPr>
              <w:t xml:space="preserve">Экономическое и социальное развитие Европы в ХVIII вв.: начало промышленного переворота, развитие мануфактурного производства, положение </w:t>
            </w:r>
            <w:proofErr w:type="spellStart"/>
            <w:r w:rsidRPr="007D5F9A">
              <w:rPr>
                <w:rFonts w:ascii="Times New Roman" w:hAnsi="Times New Roman"/>
                <w:sz w:val="24"/>
                <w:szCs w:val="24"/>
              </w:rPr>
              <w:t>сословий</w:t>
            </w:r>
            <w:proofErr w:type="gramStart"/>
            <w:r w:rsidRPr="007D5F9A">
              <w:rPr>
                <w:rFonts w:ascii="Times New Roman" w:hAnsi="Times New Roman"/>
                <w:sz w:val="24"/>
                <w:szCs w:val="24"/>
              </w:rPr>
              <w:t>.</w:t>
            </w:r>
            <w:r w:rsidR="00951374" w:rsidRPr="001B0BBF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="00951374" w:rsidRPr="001B0BBF">
              <w:rPr>
                <w:rFonts w:ascii="Times New Roman" w:hAnsi="Times New Roman"/>
                <w:sz w:val="24"/>
                <w:szCs w:val="24"/>
              </w:rPr>
              <w:t>еждународные</w:t>
            </w:r>
            <w:proofErr w:type="spellEnd"/>
            <w:r w:rsidR="00951374" w:rsidRPr="001B0BBF">
              <w:rPr>
                <w:rFonts w:ascii="Times New Roman" w:hAnsi="Times New Roman"/>
                <w:sz w:val="24"/>
                <w:szCs w:val="24"/>
              </w:rPr>
              <w:t xml:space="preserve"> отношения XVIII в.</w:t>
            </w:r>
            <w:r w:rsidR="00951374" w:rsidRPr="007D5F9A">
              <w:rPr>
                <w:rFonts w:ascii="Times New Roman" w:hAnsi="Times New Roman"/>
                <w:sz w:val="24"/>
                <w:szCs w:val="24"/>
              </w:rPr>
              <w:t xml:space="preserve">Европейские конфликты и дипломатия. Семилетняя война. Разделы Речи </w:t>
            </w:r>
            <w:proofErr w:type="spellStart"/>
            <w:r w:rsidR="00951374" w:rsidRPr="007D5F9A">
              <w:rPr>
                <w:rFonts w:ascii="Times New Roman" w:hAnsi="Times New Roman"/>
                <w:sz w:val="24"/>
                <w:szCs w:val="24"/>
              </w:rPr>
              <w:t>Посполитой</w:t>
            </w:r>
            <w:proofErr w:type="spellEnd"/>
            <w:r w:rsidR="00951374" w:rsidRPr="007D5F9A">
              <w:rPr>
                <w:rFonts w:ascii="Times New Roman" w:hAnsi="Times New Roman"/>
                <w:sz w:val="24"/>
                <w:szCs w:val="24"/>
              </w:rPr>
              <w:t xml:space="preserve">. Колониальные захваты европейских </w:t>
            </w:r>
            <w:proofErr w:type="spellStart"/>
            <w:r w:rsidR="00951374" w:rsidRPr="007D5F9A">
              <w:rPr>
                <w:rFonts w:ascii="Times New Roman" w:hAnsi="Times New Roman"/>
                <w:sz w:val="24"/>
                <w:szCs w:val="24"/>
              </w:rPr>
              <w:t>держав</w:t>
            </w:r>
            <w:proofErr w:type="gramStart"/>
            <w:r w:rsidR="00951374" w:rsidRPr="007D5F9A">
              <w:rPr>
                <w:rFonts w:ascii="Times New Roman" w:hAnsi="Times New Roman"/>
                <w:sz w:val="24"/>
                <w:szCs w:val="24"/>
              </w:rPr>
              <w:t>.</w:t>
            </w:r>
            <w:r w:rsidR="00E965D8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="00E965D8">
              <w:rPr>
                <w:rFonts w:ascii="Times New Roman" w:hAnsi="Times New Roman"/>
                <w:sz w:val="24"/>
                <w:szCs w:val="24"/>
              </w:rPr>
              <w:t>нглийские</w:t>
            </w:r>
            <w:proofErr w:type="spellEnd"/>
            <w:r w:rsidR="00E965D8">
              <w:rPr>
                <w:rFonts w:ascii="Times New Roman" w:hAnsi="Times New Roman"/>
                <w:sz w:val="24"/>
                <w:szCs w:val="24"/>
              </w:rPr>
              <w:t xml:space="preserve"> колонии в Северной Америке. </w:t>
            </w:r>
            <w:r w:rsidRPr="007D5F9A">
              <w:rPr>
                <w:rFonts w:ascii="Times New Roman" w:hAnsi="Times New Roman"/>
                <w:sz w:val="24"/>
                <w:szCs w:val="24"/>
              </w:rPr>
              <w:t>Война североамериканских колоний за независимость. Образование Соединенных Штатов Америки; «отцы-основатели».</w:t>
            </w:r>
          </w:p>
        </w:tc>
        <w:tc>
          <w:tcPr>
            <w:tcW w:w="2125" w:type="dxa"/>
          </w:tcPr>
          <w:p w:rsidR="000B72DF" w:rsidRPr="007D5F9A" w:rsidRDefault="009A5CD2" w:rsidP="00144E9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72855" w:rsidRPr="007D5F9A" w:rsidTr="009A168E">
        <w:tc>
          <w:tcPr>
            <w:tcW w:w="1843" w:type="dxa"/>
          </w:tcPr>
          <w:p w:rsidR="00F72855" w:rsidRPr="007D5F9A" w:rsidRDefault="00614D9D" w:rsidP="00F12B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D5F9A">
              <w:rPr>
                <w:rFonts w:ascii="Times New Roman" w:hAnsi="Times New Roman"/>
                <w:b/>
                <w:sz w:val="24"/>
                <w:szCs w:val="24"/>
              </w:rPr>
              <w:t>Великая французская революция</w:t>
            </w:r>
          </w:p>
        </w:tc>
        <w:tc>
          <w:tcPr>
            <w:tcW w:w="6095" w:type="dxa"/>
          </w:tcPr>
          <w:p w:rsidR="00F72855" w:rsidRPr="007D5F9A" w:rsidRDefault="007D5F9A" w:rsidP="00530B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F9A">
              <w:rPr>
                <w:rFonts w:ascii="Times New Roman" w:hAnsi="Times New Roman"/>
                <w:sz w:val="24"/>
                <w:szCs w:val="24"/>
              </w:rPr>
              <w:t xml:space="preserve">Французская революция XVIII в.: причины, участники. Начало и основные этапы революции. Политические течения и деятели революции. </w:t>
            </w:r>
            <w:r w:rsidRPr="007D5F9A">
              <w:rPr>
                <w:rFonts w:ascii="Times New Roman" w:hAnsi="Times New Roman"/>
                <w:i/>
                <w:sz w:val="24"/>
                <w:szCs w:val="24"/>
              </w:rPr>
              <w:t>Программные и государственные документы. Революционные войны.</w:t>
            </w:r>
            <w:r w:rsidRPr="007D5F9A">
              <w:rPr>
                <w:rFonts w:ascii="Times New Roman" w:hAnsi="Times New Roman"/>
                <w:sz w:val="24"/>
                <w:szCs w:val="24"/>
              </w:rPr>
              <w:t xml:space="preserve"> Итоги и значение революции.</w:t>
            </w:r>
          </w:p>
        </w:tc>
        <w:tc>
          <w:tcPr>
            <w:tcW w:w="2125" w:type="dxa"/>
          </w:tcPr>
          <w:p w:rsidR="00F72855" w:rsidRPr="007D5F9A" w:rsidRDefault="009A5CD2" w:rsidP="00144E9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B0BBF" w:rsidRPr="007D5F9A" w:rsidTr="009A168E">
        <w:tc>
          <w:tcPr>
            <w:tcW w:w="1843" w:type="dxa"/>
          </w:tcPr>
          <w:p w:rsidR="001B0BBF" w:rsidRPr="007D5F9A" w:rsidRDefault="001B0BBF" w:rsidP="001B0B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0BBF">
              <w:rPr>
                <w:rFonts w:ascii="Times New Roman" w:hAnsi="Times New Roman"/>
                <w:b/>
                <w:bCs/>
                <w:sz w:val="24"/>
                <w:szCs w:val="24"/>
              </w:rPr>
              <w:t>Страны Востока в XVIII вв.</w:t>
            </w:r>
          </w:p>
        </w:tc>
        <w:tc>
          <w:tcPr>
            <w:tcW w:w="6095" w:type="dxa"/>
          </w:tcPr>
          <w:p w:rsidR="001B0BBF" w:rsidRPr="007D5F9A" w:rsidRDefault="001B0BBF" w:rsidP="001B0B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BBF">
              <w:rPr>
                <w:rFonts w:ascii="Times New Roman" w:hAnsi="Times New Roman"/>
                <w:sz w:val="24"/>
                <w:szCs w:val="24"/>
              </w:rPr>
              <w:t xml:space="preserve">Османская империя: от могущества к упадку. Индия: британские завоевания. Империя </w:t>
            </w:r>
            <w:proofErr w:type="spellStart"/>
            <w:r w:rsidRPr="001B0BBF">
              <w:rPr>
                <w:rFonts w:ascii="Times New Roman" w:hAnsi="Times New Roman"/>
                <w:sz w:val="24"/>
                <w:szCs w:val="24"/>
              </w:rPr>
              <w:t>Цин</w:t>
            </w:r>
            <w:proofErr w:type="spellEnd"/>
            <w:r w:rsidRPr="001B0BBF">
              <w:rPr>
                <w:rFonts w:ascii="Times New Roman" w:hAnsi="Times New Roman"/>
                <w:sz w:val="24"/>
                <w:szCs w:val="24"/>
              </w:rPr>
              <w:t xml:space="preserve"> в Китае. </w:t>
            </w:r>
            <w:r w:rsidRPr="001B0BBF">
              <w:rPr>
                <w:rFonts w:ascii="Times New Roman" w:hAnsi="Times New Roman"/>
                <w:i/>
                <w:sz w:val="24"/>
                <w:szCs w:val="24"/>
              </w:rPr>
              <w:t xml:space="preserve">Образование централизованного государства и установление </w:t>
            </w:r>
            <w:proofErr w:type="spellStart"/>
            <w:r w:rsidRPr="001B0BBF">
              <w:rPr>
                <w:rFonts w:ascii="Times New Roman" w:hAnsi="Times New Roman"/>
                <w:i/>
                <w:sz w:val="24"/>
                <w:szCs w:val="24"/>
              </w:rPr>
              <w:t>сегунатаТокугава</w:t>
            </w:r>
            <w:proofErr w:type="spellEnd"/>
            <w:r w:rsidRPr="001B0BBF">
              <w:rPr>
                <w:rFonts w:ascii="Times New Roman" w:hAnsi="Times New Roman"/>
                <w:i/>
                <w:sz w:val="24"/>
                <w:szCs w:val="24"/>
              </w:rPr>
              <w:t xml:space="preserve"> в Японии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2125" w:type="dxa"/>
          </w:tcPr>
          <w:p w:rsidR="001B0BBF" w:rsidRPr="007D5F9A" w:rsidRDefault="009A5CD2" w:rsidP="00144E9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14263" w:rsidRPr="007D5F9A" w:rsidTr="009A168E">
        <w:tc>
          <w:tcPr>
            <w:tcW w:w="1843" w:type="dxa"/>
          </w:tcPr>
          <w:p w:rsidR="00914263" w:rsidRPr="007D5F9A" w:rsidRDefault="00614D9D" w:rsidP="00614D9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5F9A">
              <w:rPr>
                <w:rFonts w:ascii="Times New Roman" w:hAnsi="Times New Roman"/>
                <w:b/>
                <w:bCs/>
                <w:sz w:val="24"/>
                <w:szCs w:val="24"/>
              </w:rPr>
              <w:t>Россия в эпоху преобразований Петра I</w:t>
            </w:r>
          </w:p>
        </w:tc>
        <w:tc>
          <w:tcPr>
            <w:tcW w:w="6095" w:type="dxa"/>
          </w:tcPr>
          <w:p w:rsidR="000B1C5B" w:rsidRPr="000B1C5B" w:rsidRDefault="000B1C5B" w:rsidP="000B1C5B">
            <w:pPr>
              <w:pStyle w:val="Default"/>
              <w:jc w:val="both"/>
              <w:rPr>
                <w:bCs/>
              </w:rPr>
            </w:pPr>
            <w:r w:rsidRPr="000B1C5B">
              <w:rPr>
                <w:bCs/>
              </w:rPr>
              <w:t>Причины и предпосылки преобразований (дискуссии по этому вопросу). Россия и Европа в конце XVII века. Модернизация как жизненно в</w:t>
            </w:r>
            <w:r>
              <w:rPr>
                <w:bCs/>
              </w:rPr>
              <w:t xml:space="preserve">ажная национальная задача.  </w:t>
            </w:r>
            <w:r w:rsidRPr="000B1C5B">
              <w:rPr>
                <w:bCs/>
              </w:rPr>
              <w:t xml:space="preserve">Начало царствования Петра I, борьба за власть. Правление царевны Софьи. Стрелецкие бунты. </w:t>
            </w:r>
            <w:proofErr w:type="spellStart"/>
            <w:r w:rsidRPr="000B1C5B">
              <w:rPr>
                <w:bCs/>
              </w:rPr>
              <w:t>Хованщина</w:t>
            </w:r>
            <w:proofErr w:type="spellEnd"/>
            <w:r w:rsidRPr="000B1C5B">
              <w:rPr>
                <w:bCs/>
              </w:rPr>
              <w:t xml:space="preserve">. Первые шаги на пути преобразований. Азовские походы. Великое посольство и его </w:t>
            </w:r>
            <w:r>
              <w:rPr>
                <w:bCs/>
              </w:rPr>
              <w:t xml:space="preserve">значение. Сподвижники Петра I. </w:t>
            </w:r>
            <w:r w:rsidRPr="000B1C5B">
              <w:rPr>
                <w:b/>
                <w:bCs/>
              </w:rPr>
              <w:t xml:space="preserve">Экономическая </w:t>
            </w:r>
            <w:proofErr w:type="spellStart"/>
            <w:r w:rsidRPr="000B1C5B">
              <w:rPr>
                <w:b/>
                <w:bCs/>
              </w:rPr>
              <w:t>политика</w:t>
            </w:r>
            <w:proofErr w:type="gramStart"/>
            <w:r w:rsidRPr="000B1C5B">
              <w:rPr>
                <w:b/>
                <w:bCs/>
              </w:rPr>
              <w:t>.</w:t>
            </w:r>
            <w:r w:rsidRPr="000B1C5B">
              <w:rPr>
                <w:bCs/>
              </w:rPr>
              <w:t>С</w:t>
            </w:r>
            <w:proofErr w:type="gramEnd"/>
            <w:r w:rsidRPr="000B1C5B">
              <w:rPr>
                <w:bCs/>
              </w:rPr>
              <w:t>троительство</w:t>
            </w:r>
            <w:proofErr w:type="spellEnd"/>
            <w:r w:rsidRPr="000B1C5B">
              <w:rPr>
                <w:bCs/>
              </w:rPr>
              <w:t xml:space="preserve"> заводов и мануфактур, верфей. Создание базы металлургической индустрии на Урале. Оружейные заводы и корабельные верфи. Роль государства в создании промышленности. Основание Екатеринбурга. Преобладание крепостного и подневольного труда. Принципы меркантилизма и протекционизма. Таможенный тариф 1724 г. Введение подушной подати. </w:t>
            </w:r>
          </w:p>
          <w:p w:rsidR="000B1C5B" w:rsidRPr="000B1C5B" w:rsidRDefault="000B1C5B" w:rsidP="000B1C5B">
            <w:pPr>
              <w:pStyle w:val="Default"/>
              <w:jc w:val="both"/>
              <w:rPr>
                <w:bCs/>
              </w:rPr>
            </w:pPr>
            <w:r w:rsidRPr="000B1C5B">
              <w:rPr>
                <w:b/>
                <w:bCs/>
              </w:rPr>
              <w:t xml:space="preserve">Социальная </w:t>
            </w:r>
            <w:proofErr w:type="spellStart"/>
            <w:r w:rsidRPr="000B1C5B">
              <w:rPr>
                <w:b/>
                <w:bCs/>
              </w:rPr>
              <w:t>политика</w:t>
            </w:r>
            <w:proofErr w:type="gramStart"/>
            <w:r w:rsidRPr="000B1C5B">
              <w:rPr>
                <w:b/>
                <w:bCs/>
              </w:rPr>
              <w:t>.</w:t>
            </w:r>
            <w:r w:rsidRPr="000B1C5B">
              <w:rPr>
                <w:bCs/>
              </w:rPr>
              <w:t>К</w:t>
            </w:r>
            <w:proofErr w:type="gramEnd"/>
            <w:r w:rsidRPr="000B1C5B">
              <w:rPr>
                <w:bCs/>
              </w:rPr>
              <w:t>онсолидация</w:t>
            </w:r>
            <w:proofErr w:type="spellEnd"/>
            <w:r w:rsidRPr="000B1C5B">
              <w:rPr>
                <w:bCs/>
              </w:rPr>
              <w:t xml:space="preserve"> дворянского сословия, повышение его роли в управлении страной. Указ о единонаследии и </w:t>
            </w:r>
            <w:proofErr w:type="gramStart"/>
            <w:r w:rsidRPr="000B1C5B">
              <w:rPr>
                <w:bCs/>
              </w:rPr>
              <w:t>Табель</w:t>
            </w:r>
            <w:proofErr w:type="gramEnd"/>
            <w:r w:rsidRPr="000B1C5B">
              <w:rPr>
                <w:bCs/>
              </w:rPr>
      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</w:t>
            </w:r>
            <w:r>
              <w:rPr>
                <w:bCs/>
              </w:rPr>
              <w:t xml:space="preserve"> Переписи населения (ревизии). </w:t>
            </w:r>
            <w:r w:rsidRPr="000B1C5B">
              <w:rPr>
                <w:b/>
                <w:bCs/>
              </w:rPr>
              <w:t>Реформы управления.</w:t>
            </w:r>
            <w:r w:rsidRPr="000B1C5B">
              <w:rPr>
                <w:bCs/>
              </w:rPr>
              <w:t xml:space="preserve"> Реформы местного управления (бурмистры и Ратуша), городская и областная (губернская) реформы. Сенат, </w:t>
            </w:r>
            <w:r w:rsidRPr="000B1C5B">
              <w:rPr>
                <w:bCs/>
              </w:rPr>
              <w:lastRenderedPageBreak/>
              <w:t xml:space="preserve">коллегии, органы надзора и суда. Усиление централизации и бюрократизации управления. Генеральный регламент. Санкт-Петербург — новая столица. </w:t>
            </w:r>
          </w:p>
          <w:p w:rsidR="000B1C5B" w:rsidRPr="000B1C5B" w:rsidRDefault="000B1C5B" w:rsidP="000B1C5B">
            <w:pPr>
              <w:pStyle w:val="Default"/>
              <w:jc w:val="both"/>
              <w:rPr>
                <w:bCs/>
              </w:rPr>
            </w:pPr>
            <w:r w:rsidRPr="000B1C5B">
              <w:rPr>
                <w:bCs/>
              </w:rPr>
              <w:t>Первые гвардейские полки. Создание регулярной армии, военного флота. Рекрутские наб</w:t>
            </w:r>
            <w:r>
              <w:rPr>
                <w:bCs/>
              </w:rPr>
              <w:t xml:space="preserve">оры. </w:t>
            </w:r>
            <w:r w:rsidRPr="000B1C5B">
              <w:rPr>
                <w:b/>
                <w:bCs/>
              </w:rPr>
              <w:t>Церковная реформа.</w:t>
            </w:r>
            <w:r w:rsidRPr="000B1C5B">
              <w:rPr>
                <w:bCs/>
              </w:rPr>
              <w:t xml:space="preserve"> Упразднение патриаршества, учреждени</w:t>
            </w:r>
            <w:r>
              <w:rPr>
                <w:bCs/>
              </w:rPr>
              <w:t xml:space="preserve">е синода. Положение </w:t>
            </w:r>
            <w:proofErr w:type="spellStart"/>
            <w:r>
              <w:rPr>
                <w:bCs/>
              </w:rPr>
              <w:t>конфессий</w:t>
            </w:r>
            <w:proofErr w:type="spellEnd"/>
            <w:r>
              <w:rPr>
                <w:bCs/>
              </w:rPr>
              <w:t xml:space="preserve">. </w:t>
            </w:r>
            <w:r w:rsidRPr="000B1C5B">
              <w:rPr>
                <w:b/>
                <w:bCs/>
              </w:rPr>
              <w:t xml:space="preserve">Оппозиция реформам Петра </w:t>
            </w:r>
            <w:proofErr w:type="spellStart"/>
            <w:r w:rsidRPr="000B1C5B">
              <w:rPr>
                <w:b/>
                <w:bCs/>
              </w:rPr>
              <w:t>I.</w:t>
            </w:r>
            <w:r w:rsidRPr="000B1C5B">
              <w:rPr>
                <w:bCs/>
              </w:rPr>
              <w:t>Социальные</w:t>
            </w:r>
            <w:proofErr w:type="spellEnd"/>
            <w:r w:rsidRPr="000B1C5B">
              <w:rPr>
                <w:bCs/>
              </w:rPr>
              <w:t xml:space="preserve"> движения в первой четверти XVIII в. </w:t>
            </w:r>
            <w:r w:rsidRPr="000B1C5B">
              <w:rPr>
                <w:bCs/>
                <w:i/>
              </w:rPr>
              <w:t>Восстания в Астрахани, Башкирии, на Дону.</w:t>
            </w:r>
            <w:r>
              <w:rPr>
                <w:bCs/>
              </w:rPr>
              <w:t xml:space="preserve"> Дело царевича Алексея. </w:t>
            </w:r>
            <w:r w:rsidRPr="000B1C5B">
              <w:rPr>
                <w:b/>
                <w:bCs/>
              </w:rPr>
              <w:t>Внешняя политика.</w:t>
            </w:r>
            <w:r w:rsidRPr="000B1C5B">
              <w:rPr>
                <w:bCs/>
              </w:rPr>
              <w:t xml:space="preserve"> Северная война. Причины и цели войны. Неудачи в начале войны и их преодоление. Битва при д. Лесной и победа под </w:t>
            </w:r>
            <w:proofErr w:type="spellStart"/>
            <w:r w:rsidRPr="000B1C5B">
              <w:rPr>
                <w:bCs/>
              </w:rPr>
              <w:t>Полтавой</w:t>
            </w:r>
            <w:proofErr w:type="gramStart"/>
            <w:r w:rsidRPr="000B1C5B">
              <w:rPr>
                <w:bCs/>
              </w:rPr>
              <w:t>.П</w:t>
            </w:r>
            <w:proofErr w:type="gramEnd"/>
            <w:r w:rsidRPr="000B1C5B">
              <w:rPr>
                <w:bCs/>
              </w:rPr>
              <w:t>рутский</w:t>
            </w:r>
            <w:proofErr w:type="spellEnd"/>
            <w:r w:rsidRPr="000B1C5B">
              <w:rPr>
                <w:bCs/>
              </w:rPr>
              <w:t xml:space="preserve"> поход. Борьба за гегемонию на Балтике. Сражения у </w:t>
            </w:r>
            <w:proofErr w:type="gramStart"/>
            <w:r w:rsidRPr="000B1C5B">
              <w:rPr>
                <w:bCs/>
              </w:rPr>
              <w:t>м</w:t>
            </w:r>
            <w:proofErr w:type="gramEnd"/>
            <w:r w:rsidRPr="000B1C5B">
              <w:rPr>
                <w:bCs/>
              </w:rPr>
              <w:t xml:space="preserve">. Гангут и о. </w:t>
            </w:r>
            <w:proofErr w:type="spellStart"/>
            <w:r w:rsidRPr="000B1C5B">
              <w:rPr>
                <w:bCs/>
              </w:rPr>
              <w:t>Гренгам</w:t>
            </w:r>
            <w:proofErr w:type="spellEnd"/>
            <w:r w:rsidRPr="000B1C5B">
              <w:rPr>
                <w:bCs/>
              </w:rPr>
              <w:t xml:space="preserve">. </w:t>
            </w:r>
            <w:proofErr w:type="spellStart"/>
            <w:r w:rsidRPr="000B1C5B">
              <w:rPr>
                <w:bCs/>
              </w:rPr>
              <w:t>Ништадтский</w:t>
            </w:r>
            <w:proofErr w:type="spellEnd"/>
            <w:r w:rsidRPr="000B1C5B">
              <w:rPr>
                <w:bCs/>
              </w:rPr>
              <w:t xml:space="preserve"> мир и его последствия. Закрепление России на берегах Балтики. Провозглашение России импер</w:t>
            </w:r>
            <w:r>
              <w:rPr>
                <w:bCs/>
              </w:rPr>
              <w:t xml:space="preserve">ией. Каспийский поход Петра I.  </w:t>
            </w:r>
            <w:r w:rsidRPr="000B1C5B">
              <w:rPr>
                <w:b/>
                <w:bCs/>
              </w:rPr>
              <w:t xml:space="preserve">Преобразования Петра I в области </w:t>
            </w:r>
            <w:proofErr w:type="spellStart"/>
            <w:r w:rsidRPr="000B1C5B">
              <w:rPr>
                <w:b/>
                <w:bCs/>
              </w:rPr>
              <w:t>культуры</w:t>
            </w:r>
            <w:proofErr w:type="gramStart"/>
            <w:r w:rsidRPr="000B1C5B">
              <w:rPr>
                <w:b/>
                <w:bCs/>
              </w:rPr>
              <w:t>.</w:t>
            </w:r>
            <w:r w:rsidRPr="000B1C5B">
              <w:rPr>
                <w:bCs/>
              </w:rPr>
              <w:t>Д</w:t>
            </w:r>
            <w:proofErr w:type="gramEnd"/>
            <w:r w:rsidRPr="000B1C5B">
              <w:rPr>
                <w:bCs/>
              </w:rPr>
              <w:t>оминирование</w:t>
            </w:r>
            <w:proofErr w:type="spellEnd"/>
            <w:r w:rsidRPr="000B1C5B">
              <w:rPr>
                <w:bCs/>
              </w:rPr>
              <w:t xml:space="preserve">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 </w:t>
            </w:r>
          </w:p>
          <w:p w:rsidR="00F72855" w:rsidRPr="007D5F9A" w:rsidRDefault="000B1C5B" w:rsidP="000B1C5B">
            <w:pPr>
              <w:pStyle w:val="Default"/>
              <w:jc w:val="both"/>
              <w:rPr>
                <w:bCs/>
              </w:rPr>
            </w:pPr>
            <w:r w:rsidRPr="000B1C5B">
              <w:rPr>
                <w:bCs/>
              </w:rPr>
              <w:t xml:space="preserve">Повседневная жизнь и быт правящей элиты и основной массы населения. Перемены в образе жизни российского дворянства. </w:t>
            </w:r>
            <w:r w:rsidRPr="000B1C5B">
              <w:rPr>
                <w:bCs/>
                <w:i/>
              </w:rPr>
              <w:t xml:space="preserve">Новые формы социальной коммуникации в дворянской среде. </w:t>
            </w:r>
            <w:r w:rsidRPr="000B1C5B">
              <w:rPr>
                <w:bCs/>
              </w:rPr>
              <w:t>Ассамблеи, балы, фейерверки, светские государственные праздники. «Европейский» стиль в одежде, развлечениях, питании.</w:t>
            </w:r>
            <w:r>
              <w:rPr>
                <w:bCs/>
              </w:rPr>
              <w:t xml:space="preserve"> Изменения в положении женщин. </w:t>
            </w:r>
            <w:r w:rsidRPr="000B1C5B">
              <w:rPr>
                <w:bCs/>
              </w:rPr>
              <w:t>Итоги, последствия и значение петровских преобразований. Обр</w:t>
            </w:r>
            <w:r>
              <w:rPr>
                <w:bCs/>
              </w:rPr>
              <w:t xml:space="preserve">аз Петра I в русской культуре. </w:t>
            </w:r>
          </w:p>
        </w:tc>
        <w:tc>
          <w:tcPr>
            <w:tcW w:w="2125" w:type="dxa"/>
          </w:tcPr>
          <w:p w:rsidR="00914263" w:rsidRPr="007D5F9A" w:rsidRDefault="0087448B" w:rsidP="00144E9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</w:tr>
      <w:tr w:rsidR="00914263" w:rsidRPr="007D5F9A" w:rsidTr="009A168E">
        <w:tc>
          <w:tcPr>
            <w:tcW w:w="1843" w:type="dxa"/>
          </w:tcPr>
          <w:p w:rsidR="00914263" w:rsidRPr="007D5F9A" w:rsidRDefault="00614D9D" w:rsidP="00614D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D5F9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После Петра Великого: эпоха «дворцовых переворотов»</w:t>
            </w:r>
          </w:p>
        </w:tc>
        <w:tc>
          <w:tcPr>
            <w:tcW w:w="6095" w:type="dxa"/>
          </w:tcPr>
          <w:p w:rsidR="00D407AF" w:rsidRPr="00D407AF" w:rsidRDefault="00D407AF" w:rsidP="00D407AF">
            <w:pPr>
              <w:pStyle w:val="Default"/>
              <w:jc w:val="both"/>
              <w:rPr>
                <w:bCs/>
              </w:rPr>
            </w:pPr>
            <w:r w:rsidRPr="00D407AF">
              <w:rPr>
                <w:bCs/>
              </w:rPr>
      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А.Д.Меншикова. «Кондиции </w:t>
            </w:r>
            <w:proofErr w:type="spellStart"/>
            <w:r w:rsidRPr="00D407AF">
              <w:rPr>
                <w:bCs/>
              </w:rPr>
              <w:t>верховников</w:t>
            </w:r>
            <w:proofErr w:type="spellEnd"/>
            <w:r w:rsidRPr="00D407AF">
              <w:rPr>
                <w:bCs/>
              </w:rPr>
              <w:t>» и приход к власти Анн</w:t>
            </w:r>
            <w:proofErr w:type="gramStart"/>
            <w:r w:rsidRPr="00D407AF">
              <w:rPr>
                <w:bCs/>
              </w:rPr>
              <w:t>ы Иоа</w:t>
            </w:r>
            <w:proofErr w:type="gramEnd"/>
            <w:r w:rsidRPr="00D407AF">
              <w:rPr>
                <w:bCs/>
              </w:rPr>
              <w:t xml:space="preserve">нновны. «Кабинет министров». Роль Э.Бирона, А.И.Остермана, А.П.Волынского, Б.Х.Миниха в управлении и политической жизни страны. Укрепление границ империи на Украине и на юго-восточной окраине. </w:t>
            </w:r>
            <w:r w:rsidRPr="00D407AF">
              <w:rPr>
                <w:bCs/>
                <w:i/>
              </w:rPr>
              <w:t xml:space="preserve">Переход Младшего </w:t>
            </w:r>
            <w:proofErr w:type="spellStart"/>
            <w:r w:rsidRPr="00D407AF">
              <w:rPr>
                <w:bCs/>
                <w:i/>
              </w:rPr>
              <w:t>жуза</w:t>
            </w:r>
            <w:proofErr w:type="spellEnd"/>
            <w:r w:rsidRPr="00D407AF">
              <w:rPr>
                <w:bCs/>
                <w:i/>
              </w:rPr>
              <w:t xml:space="preserve"> в Казахстане под суверенитет Российской империи. Война с Османской империей. </w:t>
            </w:r>
          </w:p>
          <w:p w:rsidR="00F72855" w:rsidRPr="007D5F9A" w:rsidRDefault="00D407AF" w:rsidP="00D407AF">
            <w:pPr>
              <w:pStyle w:val="Default"/>
              <w:jc w:val="both"/>
              <w:rPr>
                <w:bCs/>
              </w:rPr>
            </w:pPr>
            <w:r w:rsidRPr="00D407AF">
              <w:rPr>
                <w:bCs/>
              </w:rPr>
              <w:t xml:space="preserve">Россия при Елизавете Петровне. Экономическая и финансовая политика. Деятельность П.И.Шувалова.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</w:t>
            </w:r>
            <w:r>
              <w:rPr>
                <w:bCs/>
              </w:rPr>
              <w:t xml:space="preserve">М.В. Ломоносов и И.И. Шувалов. </w:t>
            </w:r>
            <w:r w:rsidRPr="00D407AF">
              <w:rPr>
                <w:bCs/>
              </w:rPr>
              <w:t xml:space="preserve">Россия в международных конфликтах 1740-х – </w:t>
            </w:r>
            <w:r w:rsidRPr="00D407AF">
              <w:rPr>
                <w:bCs/>
              </w:rPr>
              <w:lastRenderedPageBreak/>
              <w:t>1750-х г</w:t>
            </w:r>
            <w:r>
              <w:rPr>
                <w:bCs/>
              </w:rPr>
              <w:t xml:space="preserve">г. Участие в Семилетней войне. </w:t>
            </w:r>
            <w:r w:rsidRPr="00D407AF">
              <w:rPr>
                <w:bCs/>
              </w:rPr>
              <w:t>Петр III. Манифест «о вольности дворянской». Переворот 28 июня 1762 </w:t>
            </w:r>
            <w:r>
              <w:rPr>
                <w:bCs/>
              </w:rPr>
              <w:t xml:space="preserve">г. </w:t>
            </w:r>
          </w:p>
        </w:tc>
        <w:tc>
          <w:tcPr>
            <w:tcW w:w="2125" w:type="dxa"/>
          </w:tcPr>
          <w:p w:rsidR="00914263" w:rsidRPr="007D5F9A" w:rsidRDefault="0087448B" w:rsidP="00144E9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</w:tr>
      <w:tr w:rsidR="00914263" w:rsidRPr="007D5F9A" w:rsidTr="009A168E">
        <w:tc>
          <w:tcPr>
            <w:tcW w:w="1843" w:type="dxa"/>
          </w:tcPr>
          <w:p w:rsidR="00914263" w:rsidRPr="007D5F9A" w:rsidRDefault="00614D9D" w:rsidP="00614D9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5F9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Россия в 1760-х – 1790- гг. Правление Екатерины II и Павла I</w:t>
            </w:r>
          </w:p>
        </w:tc>
        <w:tc>
          <w:tcPr>
            <w:tcW w:w="6095" w:type="dxa"/>
          </w:tcPr>
          <w:p w:rsidR="00D407AF" w:rsidRPr="00D407AF" w:rsidRDefault="003154F1" w:rsidP="00D407AF">
            <w:pPr>
              <w:pStyle w:val="Default"/>
              <w:jc w:val="both"/>
              <w:rPr>
                <w:bCs/>
                <w:i/>
              </w:rPr>
            </w:pPr>
            <w:r>
              <w:rPr>
                <w:bCs/>
              </w:rPr>
              <w:t xml:space="preserve">Россия в системе международных отношений. </w:t>
            </w:r>
            <w:r w:rsidR="00D407AF" w:rsidRPr="00D407AF">
              <w:rPr>
                <w:bCs/>
              </w:rPr>
              <w:t xml:space="preserve">Внутренняя политика Екатерины II.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</w:t>
            </w:r>
            <w:r w:rsidR="00D407AF" w:rsidRPr="00D407AF">
              <w:rPr>
                <w:bCs/>
                <w:i/>
              </w:rPr>
              <w:t xml:space="preserve">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 </w:t>
            </w:r>
          </w:p>
          <w:p w:rsidR="00D407AF" w:rsidRPr="00D407AF" w:rsidRDefault="00D407AF" w:rsidP="00D407AF">
            <w:pPr>
              <w:pStyle w:val="Default"/>
              <w:jc w:val="both"/>
              <w:rPr>
                <w:bCs/>
              </w:rPr>
            </w:pPr>
            <w:r w:rsidRPr="00D407AF">
              <w:rPr>
                <w:bCs/>
              </w:rPr>
              <w:t xml:space="preserve">Национальная политика. </w:t>
            </w:r>
            <w:r w:rsidRPr="00D407AF">
              <w:rPr>
                <w:bCs/>
                <w:i/>
              </w:rPr>
              <w:t xml:space="preserve">Унификация управления на окраинах империи. Ликвидация украинского гетманства. Формирование Кубанского Оренбургского и Сибирского казачества. Основание </w:t>
            </w:r>
            <w:proofErr w:type="spellStart"/>
            <w:r w:rsidRPr="00D407AF">
              <w:rPr>
                <w:bCs/>
                <w:i/>
              </w:rPr>
              <w:t>Ростова-на-Дону</w:t>
            </w:r>
            <w:proofErr w:type="gramStart"/>
            <w:r w:rsidRPr="00D407AF">
              <w:rPr>
                <w:bCs/>
                <w:i/>
              </w:rPr>
              <w:t>.А</w:t>
            </w:r>
            <w:proofErr w:type="gramEnd"/>
            <w:r w:rsidRPr="00D407AF">
              <w:rPr>
                <w:bCs/>
                <w:i/>
              </w:rPr>
              <w:t>ктивизация</w:t>
            </w:r>
            <w:proofErr w:type="spellEnd"/>
            <w:r w:rsidRPr="00D407AF">
              <w:rPr>
                <w:bCs/>
                <w:i/>
              </w:rPr>
              <w:t xml:space="preserve"> деятельности по привлечению иностранцев в Россию.</w:t>
            </w:r>
            <w:r w:rsidRPr="00D407AF">
              <w:rPr>
                <w:bCs/>
              </w:rPr>
              <w:t xml:space="preserve"> Расселение колонистов в </w:t>
            </w:r>
            <w:proofErr w:type="spellStart"/>
            <w:r w:rsidRPr="00D407AF">
              <w:rPr>
                <w:bCs/>
              </w:rPr>
              <w:t>Новороссии</w:t>
            </w:r>
            <w:proofErr w:type="spellEnd"/>
            <w:r w:rsidRPr="00D407AF">
              <w:rPr>
                <w:bCs/>
              </w:rPr>
              <w:t xml:space="preserve">, Поволжье, других регионах. Укрепление начал толерантности и веротерпимости по отношению к </w:t>
            </w:r>
            <w:proofErr w:type="spellStart"/>
            <w:r w:rsidRPr="00D407AF">
              <w:rPr>
                <w:bCs/>
              </w:rPr>
              <w:t>неправославным</w:t>
            </w:r>
            <w:proofErr w:type="spellEnd"/>
            <w:r w:rsidRPr="00D407AF">
              <w:rPr>
                <w:bCs/>
              </w:rPr>
              <w:t xml:space="preserve"> и </w:t>
            </w:r>
            <w:proofErr w:type="gramStart"/>
            <w:r w:rsidRPr="00D407AF">
              <w:rPr>
                <w:bCs/>
              </w:rPr>
              <w:t>нехристианским</w:t>
            </w:r>
            <w:proofErr w:type="gramEnd"/>
            <w:r w:rsidRPr="00D407AF">
              <w:rPr>
                <w:bCs/>
              </w:rPr>
              <w:t xml:space="preserve"> </w:t>
            </w:r>
            <w:proofErr w:type="spellStart"/>
            <w:r w:rsidRPr="00D407AF">
              <w:rPr>
                <w:bCs/>
              </w:rPr>
              <w:t>конфессиям</w:t>
            </w:r>
            <w:proofErr w:type="spellEnd"/>
            <w:r w:rsidRPr="00D407AF">
              <w:rPr>
                <w:bCs/>
              </w:rPr>
              <w:t xml:space="preserve">. </w:t>
            </w:r>
          </w:p>
          <w:p w:rsidR="00D407AF" w:rsidRPr="00D407AF" w:rsidRDefault="00D407AF" w:rsidP="00D407AF">
            <w:pPr>
              <w:pStyle w:val="Default"/>
              <w:jc w:val="both"/>
              <w:rPr>
                <w:bCs/>
              </w:rPr>
            </w:pPr>
            <w:r w:rsidRPr="00D407AF">
              <w:rPr>
                <w:bCs/>
              </w:rPr>
              <w:t xml:space="preserve">Экономическое развитие России во второй половине XVIII века.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</w:t>
            </w:r>
            <w:r w:rsidRPr="00D407AF">
              <w:rPr>
                <w:bCs/>
                <w:i/>
              </w:rPr>
              <w:t>Дворовые люди.</w:t>
            </w:r>
            <w:r w:rsidRPr="00D407AF">
              <w:rPr>
                <w:bCs/>
              </w:rPr>
              <w:t xml:space="preserve"> Роль крепостного строя в экономике страны. </w:t>
            </w:r>
          </w:p>
          <w:p w:rsidR="00D407AF" w:rsidRPr="00D407AF" w:rsidRDefault="00D407AF" w:rsidP="00D407AF">
            <w:pPr>
              <w:pStyle w:val="Default"/>
              <w:jc w:val="both"/>
              <w:rPr>
                <w:bCs/>
              </w:rPr>
            </w:pPr>
            <w:r w:rsidRPr="00D407AF">
              <w:rPr>
                <w:bCs/>
              </w:rPr>
              <w:t xml:space="preserve">Промышленность в городе и деревне. Роль государства, купечества, помещиков в развитии промышленности. </w:t>
            </w:r>
            <w:r w:rsidRPr="00D407AF">
              <w:rPr>
                <w:bCs/>
                <w:i/>
              </w:rPr>
              <w:t xml:space="preserve">Крепостной и вольнонаемный труд. Привлечение крепостных оброчных крестьян к работе на мануфактурах. </w:t>
            </w:r>
            <w:r w:rsidRPr="00D407AF">
              <w:rPr>
                <w:bCs/>
              </w:rPr>
              <w:t xml:space="preserve">Развитие крестьянских </w:t>
            </w:r>
            <w:proofErr w:type="spellStart"/>
            <w:r w:rsidRPr="00D407AF">
              <w:rPr>
                <w:bCs/>
              </w:rPr>
              <w:t>промыслов</w:t>
            </w:r>
            <w:proofErr w:type="gramStart"/>
            <w:r w:rsidRPr="00D407AF">
              <w:rPr>
                <w:bCs/>
              </w:rPr>
              <w:t>.Р</w:t>
            </w:r>
            <w:proofErr w:type="gramEnd"/>
            <w:r w:rsidRPr="00D407AF">
              <w:rPr>
                <w:bCs/>
              </w:rPr>
              <w:t>ост</w:t>
            </w:r>
            <w:proofErr w:type="spellEnd"/>
            <w:r w:rsidRPr="00D407AF">
              <w:rPr>
                <w:bCs/>
              </w:rPr>
              <w:t xml:space="preserve"> текстильной промышленности: распространение производства хлопчатобумажных тканей. Начало известных предпринимательских династий: Морозовы, </w:t>
            </w:r>
            <w:proofErr w:type="spellStart"/>
            <w:r w:rsidRPr="00D407AF">
              <w:rPr>
                <w:bCs/>
              </w:rPr>
              <w:t>Рябушинские</w:t>
            </w:r>
            <w:proofErr w:type="spellEnd"/>
            <w:r w:rsidRPr="00D407AF">
              <w:rPr>
                <w:bCs/>
              </w:rPr>
              <w:t xml:space="preserve">, </w:t>
            </w:r>
            <w:proofErr w:type="spellStart"/>
            <w:r w:rsidRPr="00D407AF">
              <w:rPr>
                <w:bCs/>
              </w:rPr>
              <w:t>Гарелины</w:t>
            </w:r>
            <w:proofErr w:type="spellEnd"/>
            <w:r w:rsidRPr="00D407AF">
              <w:rPr>
                <w:bCs/>
              </w:rPr>
              <w:t xml:space="preserve">, Прохоровы, Демидовы и др. </w:t>
            </w:r>
          </w:p>
          <w:p w:rsidR="00D407AF" w:rsidRPr="00D407AF" w:rsidRDefault="00D407AF" w:rsidP="00D407AF">
            <w:pPr>
              <w:pStyle w:val="Default"/>
              <w:jc w:val="both"/>
              <w:rPr>
                <w:bCs/>
                <w:i/>
              </w:rPr>
            </w:pPr>
            <w:r w:rsidRPr="00D407AF">
              <w:rPr>
                <w:bCs/>
              </w:rPr>
              <w:t xml:space="preserve">Внутренняя и внешняя торговля. Торговые пути внутри страны. </w:t>
            </w:r>
            <w:proofErr w:type="spellStart"/>
            <w:proofErr w:type="gramStart"/>
            <w:r w:rsidRPr="00D407AF">
              <w:rPr>
                <w:bCs/>
                <w:i/>
              </w:rPr>
              <w:t>Водно-транспортные</w:t>
            </w:r>
            <w:proofErr w:type="spellEnd"/>
            <w:proofErr w:type="gramEnd"/>
            <w:r w:rsidRPr="00D407AF">
              <w:rPr>
                <w:bCs/>
                <w:i/>
              </w:rPr>
              <w:t xml:space="preserve"> системы: </w:t>
            </w:r>
            <w:proofErr w:type="spellStart"/>
            <w:r w:rsidRPr="00D407AF">
              <w:rPr>
                <w:bCs/>
                <w:i/>
              </w:rPr>
              <w:t>Вышневолоцкая</w:t>
            </w:r>
            <w:proofErr w:type="spellEnd"/>
            <w:r w:rsidRPr="00D407AF">
              <w:rPr>
                <w:bCs/>
                <w:i/>
              </w:rPr>
              <w:t>, Тихвинская, Мариинская и др.</w:t>
            </w:r>
            <w:r w:rsidRPr="00D407AF">
              <w:rPr>
                <w:bCs/>
              </w:rPr>
              <w:t xml:space="preserve"> Ярмарки и их роль во внутренней торговле. </w:t>
            </w:r>
            <w:proofErr w:type="spellStart"/>
            <w:r w:rsidRPr="00D407AF">
              <w:rPr>
                <w:bCs/>
              </w:rPr>
              <w:t>Макарьевская</w:t>
            </w:r>
            <w:proofErr w:type="spellEnd"/>
            <w:r w:rsidRPr="00D407AF">
              <w:rPr>
                <w:bCs/>
              </w:rPr>
              <w:t xml:space="preserve">, </w:t>
            </w:r>
            <w:proofErr w:type="spellStart"/>
            <w:r w:rsidRPr="00D407AF">
              <w:rPr>
                <w:bCs/>
              </w:rPr>
              <w:t>Ирбитская</w:t>
            </w:r>
            <w:proofErr w:type="spellEnd"/>
            <w:r w:rsidRPr="00D407AF">
              <w:rPr>
                <w:bCs/>
              </w:rPr>
              <w:t xml:space="preserve">, </w:t>
            </w:r>
            <w:proofErr w:type="spellStart"/>
            <w:r w:rsidRPr="00D407AF">
              <w:rPr>
                <w:bCs/>
              </w:rPr>
              <w:t>Свенская</w:t>
            </w:r>
            <w:proofErr w:type="spellEnd"/>
            <w:r w:rsidRPr="00D407AF">
              <w:rPr>
                <w:bCs/>
              </w:rPr>
              <w:t xml:space="preserve">, Коренная ярмарки. Ярмарки на Украине. </w:t>
            </w:r>
            <w:r w:rsidRPr="00D407AF">
              <w:rPr>
                <w:bCs/>
                <w:i/>
              </w:rPr>
              <w:t xml:space="preserve">Партнеры России во внешней торговле в Европе и в мире. Обеспечение активного внешнеторгового баланса. </w:t>
            </w:r>
          </w:p>
          <w:p w:rsidR="00D407AF" w:rsidRPr="00D407AF" w:rsidRDefault="00D407AF" w:rsidP="00D407AF">
            <w:pPr>
              <w:pStyle w:val="Default"/>
              <w:jc w:val="both"/>
              <w:rPr>
                <w:bCs/>
              </w:rPr>
            </w:pPr>
            <w:r w:rsidRPr="00D407AF">
              <w:rPr>
                <w:bCs/>
              </w:rPr>
              <w:t xml:space="preserve">Обострение социальных противоречий. </w:t>
            </w:r>
            <w:r w:rsidRPr="00D407AF">
              <w:rPr>
                <w:bCs/>
                <w:i/>
              </w:rPr>
              <w:t>Чумной бунт в Москве.</w:t>
            </w:r>
            <w:r w:rsidRPr="00D407AF">
              <w:rPr>
                <w:bCs/>
              </w:rPr>
              <w:t xml:space="preserve"> Восстание под предводительством Емельяна Пугачева. </w:t>
            </w:r>
            <w:proofErr w:type="spellStart"/>
            <w:r w:rsidRPr="00D407AF">
              <w:rPr>
                <w:bCs/>
                <w:i/>
              </w:rPr>
              <w:t>Антидворянский</w:t>
            </w:r>
            <w:proofErr w:type="spellEnd"/>
            <w:r w:rsidRPr="00D407AF">
              <w:rPr>
                <w:bCs/>
                <w:i/>
              </w:rPr>
              <w:t xml:space="preserve"> и антикрепостнический характер движения. Роль казачества, народов Урала и Поволжья в восстании.</w:t>
            </w:r>
            <w:r w:rsidRPr="00D407AF">
              <w:rPr>
                <w:bCs/>
              </w:rPr>
              <w:t xml:space="preserve"> Влияние восстания на внутреннюю политику и развитие общественной мысли. </w:t>
            </w:r>
          </w:p>
          <w:p w:rsidR="00D407AF" w:rsidRPr="00D407AF" w:rsidRDefault="00D407AF" w:rsidP="00D407AF">
            <w:pPr>
              <w:pStyle w:val="Default"/>
              <w:jc w:val="both"/>
              <w:rPr>
                <w:bCs/>
              </w:rPr>
            </w:pPr>
            <w:r w:rsidRPr="00D407AF">
              <w:rPr>
                <w:bCs/>
              </w:rPr>
              <w:lastRenderedPageBreak/>
              <w:t xml:space="preserve">Внешняя политика России второй половины XVIII в., ее основные задачи. Н.И. Панин и А.А.Безбородко. </w:t>
            </w:r>
          </w:p>
          <w:p w:rsidR="00D407AF" w:rsidRPr="00D407AF" w:rsidRDefault="00D407AF" w:rsidP="00D407AF">
            <w:pPr>
              <w:pStyle w:val="Default"/>
              <w:jc w:val="both"/>
              <w:rPr>
                <w:bCs/>
              </w:rPr>
            </w:pPr>
            <w:r w:rsidRPr="00D407AF">
              <w:rPr>
                <w:bCs/>
              </w:rPr>
              <w:t xml:space="preserve">Борьба России за выход к Черному морю. Войны с Османской империей. П.А.Румянцев, А.Суворов, Ф.Ф.Ушаков, победы российских войск под их руководством. Присоединение Крыма и Северного Причерноморья. Организация управления </w:t>
            </w:r>
            <w:proofErr w:type="spellStart"/>
            <w:r w:rsidRPr="00D407AF">
              <w:rPr>
                <w:bCs/>
              </w:rPr>
              <w:t>Новороссией</w:t>
            </w:r>
            <w:proofErr w:type="spellEnd"/>
            <w:r w:rsidRPr="00D407AF">
              <w:rPr>
                <w:bCs/>
              </w:rPr>
              <w:t>. Строительство новых городов и портов. Основание Пятигорска, Севастополя, Одессы, Херсона. Г.А.Потемкин. Путешестви</w:t>
            </w:r>
            <w:r>
              <w:rPr>
                <w:bCs/>
              </w:rPr>
              <w:t xml:space="preserve">е Екатерины II на юг в 1787 г. </w:t>
            </w:r>
            <w:r w:rsidRPr="00D407AF">
              <w:rPr>
                <w:bCs/>
              </w:rPr>
              <w:t xml:space="preserve">Участие России в разделах Речи </w:t>
            </w:r>
            <w:proofErr w:type="spellStart"/>
            <w:r w:rsidRPr="00D407AF">
              <w:rPr>
                <w:bCs/>
              </w:rPr>
              <w:t>Посполитой</w:t>
            </w:r>
            <w:proofErr w:type="spellEnd"/>
            <w:r w:rsidRPr="00D407AF">
              <w:rPr>
                <w:bCs/>
              </w:rPr>
              <w:t xml:space="preserve">. </w:t>
            </w:r>
            <w:r w:rsidRPr="00D407AF">
              <w:rPr>
                <w:bCs/>
                <w:i/>
              </w:rPr>
              <w:t>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</w:t>
            </w:r>
            <w:r w:rsidRPr="00D407AF">
              <w:rPr>
                <w:bCs/>
              </w:rPr>
              <w:t xml:space="preserve"> Вхождение в состав России украинских и белорусских земель. Присоединение Литвы и Курляндии. Борьба Польши за национальную независимость. </w:t>
            </w:r>
            <w:r w:rsidRPr="00D407AF">
              <w:rPr>
                <w:bCs/>
                <w:i/>
              </w:rPr>
              <w:t xml:space="preserve">Восстание под предводительством </w:t>
            </w:r>
            <w:proofErr w:type="spellStart"/>
            <w:r w:rsidRPr="00D407AF">
              <w:rPr>
                <w:bCs/>
                <w:i/>
              </w:rPr>
              <w:t>Тадеуша</w:t>
            </w:r>
            <w:proofErr w:type="spellEnd"/>
            <w:r w:rsidRPr="00D407AF">
              <w:rPr>
                <w:bCs/>
                <w:i/>
              </w:rPr>
              <w:t xml:space="preserve"> </w:t>
            </w:r>
            <w:proofErr w:type="spellStart"/>
            <w:r w:rsidRPr="00D407AF">
              <w:rPr>
                <w:bCs/>
                <w:i/>
              </w:rPr>
              <w:t>Костюшко</w:t>
            </w:r>
            <w:proofErr w:type="spellEnd"/>
            <w:r w:rsidRPr="00D407AF">
              <w:rPr>
                <w:bCs/>
                <w:i/>
              </w:rPr>
              <w:t xml:space="preserve">. </w:t>
            </w:r>
          </w:p>
          <w:p w:rsidR="00F72855" w:rsidRPr="007D5F9A" w:rsidRDefault="00D407AF" w:rsidP="00D407AF">
            <w:pPr>
              <w:pStyle w:val="Default"/>
              <w:jc w:val="both"/>
              <w:rPr>
                <w:bCs/>
              </w:rPr>
            </w:pPr>
            <w:r w:rsidRPr="00D407AF">
              <w:rPr>
                <w:bCs/>
              </w:rPr>
              <w:t>Участие России в борьбе с революционной Францией. Итальянский и Швейцарский походы А.В.Суворова. Действия эскадры Ф.Ф.Ушакова в Ср</w:t>
            </w:r>
            <w:r>
              <w:rPr>
                <w:bCs/>
              </w:rPr>
              <w:t xml:space="preserve">едиземном море. </w:t>
            </w:r>
          </w:p>
        </w:tc>
        <w:tc>
          <w:tcPr>
            <w:tcW w:w="2125" w:type="dxa"/>
          </w:tcPr>
          <w:p w:rsidR="00914263" w:rsidRPr="007D5F9A" w:rsidRDefault="0087448B" w:rsidP="00144E9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</w:tr>
      <w:tr w:rsidR="006B20B9" w:rsidRPr="007D5F9A" w:rsidTr="009A168E">
        <w:tc>
          <w:tcPr>
            <w:tcW w:w="1843" w:type="dxa"/>
          </w:tcPr>
          <w:p w:rsidR="006B20B9" w:rsidRPr="007D5F9A" w:rsidRDefault="006B20B9" w:rsidP="00614D9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5F9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Россия при Павле I</w:t>
            </w:r>
          </w:p>
        </w:tc>
        <w:tc>
          <w:tcPr>
            <w:tcW w:w="6095" w:type="dxa"/>
          </w:tcPr>
          <w:p w:rsidR="006B20B9" w:rsidRPr="00D407AF" w:rsidRDefault="006B20B9" w:rsidP="00871E96">
            <w:pPr>
              <w:pStyle w:val="Default"/>
              <w:jc w:val="both"/>
              <w:rPr>
                <w:bCs/>
              </w:rPr>
            </w:pPr>
            <w:r w:rsidRPr="00D407AF">
              <w:rPr>
                <w:bCs/>
              </w:rPr>
              <w:t xml:space="preserve">Основные принципы внутренней политики Павла I. Укрепление абсолютизма </w:t>
            </w:r>
            <w:r w:rsidRPr="00D407AF">
              <w:rPr>
                <w:bCs/>
                <w:i/>
              </w:rPr>
              <w:t>через отказ от принципов «просвещенного абсолютизма» и</w:t>
            </w:r>
            <w:r w:rsidRPr="00D407AF">
              <w:rPr>
                <w:bCs/>
              </w:rPr>
              <w:t xml:space="preserve"> усиление бюрократического и полицейского характера государства и личной власти императора. Личность Павла I и ее влияние на политику страны. Указы о престолонаследии, и о «трехдневной барщине». </w:t>
            </w:r>
          </w:p>
          <w:p w:rsidR="006B20B9" w:rsidRDefault="006B20B9" w:rsidP="00D407AF">
            <w:pPr>
              <w:pStyle w:val="Default"/>
              <w:jc w:val="both"/>
              <w:rPr>
                <w:bCs/>
              </w:rPr>
            </w:pPr>
            <w:r w:rsidRPr="00D407AF">
              <w:rPr>
                <w:bCs/>
              </w:rPr>
              <w:t xml:space="preserve">Политика Павла I по отношению к дворянству, взаимоотношение со столичной знатью, меры в области внешней политики и причины дворцового </w:t>
            </w:r>
            <w:r>
              <w:rPr>
                <w:bCs/>
              </w:rPr>
              <w:t xml:space="preserve">переворота 11 марта 1801 года. </w:t>
            </w:r>
            <w:r w:rsidRPr="00D407AF">
              <w:rPr>
                <w:bCs/>
              </w:rPr>
              <w:t>Внутренняя политика. Огра</w:t>
            </w:r>
            <w:r>
              <w:rPr>
                <w:bCs/>
              </w:rPr>
              <w:t xml:space="preserve">ничение дворянских привилегий. </w:t>
            </w:r>
          </w:p>
        </w:tc>
        <w:tc>
          <w:tcPr>
            <w:tcW w:w="2125" w:type="dxa"/>
          </w:tcPr>
          <w:p w:rsidR="006B20B9" w:rsidRDefault="006B20B9" w:rsidP="00144E9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6B20B9" w:rsidRPr="007D5F9A" w:rsidTr="009A168E">
        <w:tc>
          <w:tcPr>
            <w:tcW w:w="1843" w:type="dxa"/>
          </w:tcPr>
          <w:p w:rsidR="006B20B9" w:rsidRPr="007D5F9A" w:rsidRDefault="006B20B9" w:rsidP="00614D9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5F9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Культурное пространство Российской империи в XVIII </w:t>
            </w:r>
            <w:proofErr w:type="gramStart"/>
            <w:r w:rsidRPr="007D5F9A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7D5F9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6095" w:type="dxa"/>
          </w:tcPr>
          <w:p w:rsidR="006B20B9" w:rsidRPr="00D407AF" w:rsidRDefault="006B20B9" w:rsidP="00D407AF">
            <w:pPr>
              <w:pStyle w:val="Default"/>
              <w:jc w:val="both"/>
              <w:rPr>
                <w:bCs/>
              </w:rPr>
            </w:pPr>
            <w:r w:rsidRPr="00D407AF">
              <w:rPr>
                <w:bCs/>
              </w:rPr>
              <w:t xml:space="preserve">Определяющее влияние идей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А.П.Сумарокова, Г.Р.Державина, Д.И.Фонвизина. </w:t>
            </w:r>
            <w:r w:rsidRPr="00D407AF">
              <w:rPr>
                <w:bCs/>
                <w:i/>
              </w:rPr>
              <w:t xml:space="preserve">Н.И.Новиков, материалы о положении крепостных крестьян в его </w:t>
            </w:r>
            <w:proofErr w:type="spellStart"/>
            <w:r w:rsidRPr="00D407AF">
              <w:rPr>
                <w:bCs/>
                <w:i/>
              </w:rPr>
              <w:t>журналах</w:t>
            </w:r>
            <w:proofErr w:type="gramStart"/>
            <w:r w:rsidRPr="00D407AF">
              <w:rPr>
                <w:bCs/>
                <w:i/>
              </w:rPr>
              <w:t>.</w:t>
            </w:r>
            <w:r w:rsidRPr="00D407AF">
              <w:rPr>
                <w:bCs/>
              </w:rPr>
              <w:t>А</w:t>
            </w:r>
            <w:proofErr w:type="gramEnd"/>
            <w:r w:rsidRPr="00D407AF">
              <w:rPr>
                <w:bCs/>
              </w:rPr>
              <w:t>.Н.Радищев</w:t>
            </w:r>
            <w:proofErr w:type="spellEnd"/>
            <w:r w:rsidRPr="00D407AF">
              <w:rPr>
                <w:bCs/>
              </w:rPr>
              <w:t xml:space="preserve"> и его «Путешествие из Петербурга в Москву». Русская культура и культура народов России в XVIII веке.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 и т. п.). </w:t>
            </w:r>
            <w:r w:rsidRPr="00D407AF">
              <w:rPr>
                <w:bCs/>
                <w:i/>
              </w:rPr>
              <w:t>Вклад в развитие русской культуры ученых, художников, мастеров, прибывших из-за рубежа.</w:t>
            </w:r>
            <w:r w:rsidRPr="00D407AF">
              <w:rPr>
                <w:bCs/>
              </w:rPr>
              <w:t xml:space="preserve"> Усиление внимания к жизни и культуре русского народа и историческому прошлому России к концу столетия. </w:t>
            </w:r>
          </w:p>
          <w:p w:rsidR="006B20B9" w:rsidRPr="00D407AF" w:rsidRDefault="006B20B9" w:rsidP="00D407AF">
            <w:pPr>
              <w:pStyle w:val="Default"/>
              <w:jc w:val="both"/>
              <w:rPr>
                <w:bCs/>
              </w:rPr>
            </w:pPr>
            <w:r w:rsidRPr="00D407AF">
              <w:rPr>
                <w:bCs/>
              </w:rPr>
              <w:t xml:space="preserve">Культура и быт российских сословий. Дворянство: жизнь и быт дворянской усадьбы. Духовенство. Купечество. Крестьянство. </w:t>
            </w:r>
          </w:p>
          <w:p w:rsidR="006B20B9" w:rsidRPr="00D407AF" w:rsidRDefault="006B20B9" w:rsidP="00D407AF">
            <w:pPr>
              <w:pStyle w:val="Default"/>
              <w:jc w:val="both"/>
              <w:rPr>
                <w:bCs/>
              </w:rPr>
            </w:pPr>
            <w:r w:rsidRPr="00D407AF">
              <w:rPr>
                <w:bCs/>
              </w:rPr>
              <w:lastRenderedPageBreak/>
              <w:t xml:space="preserve">Российская наука в XVIII веке.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Западного побережья Северной Америки. Российско-американская компания. </w:t>
            </w:r>
            <w:r w:rsidRPr="00D407AF">
              <w:rPr>
                <w:bCs/>
                <w:i/>
              </w:rPr>
              <w:t xml:space="preserve">Исследования в области отечественной истории. Изучение российской словесности и развитие литературного языка. Российская академия. </w:t>
            </w:r>
            <w:proofErr w:type="spellStart"/>
            <w:r w:rsidRPr="00D407AF">
              <w:rPr>
                <w:bCs/>
                <w:i/>
              </w:rPr>
              <w:t>Е.Р.Дашкова</w:t>
            </w:r>
            <w:proofErr w:type="gramStart"/>
            <w:r w:rsidRPr="00D407AF">
              <w:rPr>
                <w:bCs/>
                <w:i/>
              </w:rPr>
              <w:t>.</w:t>
            </w:r>
            <w:r w:rsidRPr="00D407AF">
              <w:rPr>
                <w:bCs/>
              </w:rPr>
              <w:t>М</w:t>
            </w:r>
            <w:proofErr w:type="gramEnd"/>
            <w:r w:rsidRPr="00D407AF">
              <w:rPr>
                <w:bCs/>
              </w:rPr>
              <w:t>.В</w:t>
            </w:r>
            <w:proofErr w:type="spellEnd"/>
            <w:r w:rsidRPr="00D407AF">
              <w:rPr>
                <w:bCs/>
              </w:rPr>
              <w:t xml:space="preserve">. Ломоносов и его выдающаяся роль в становлении российской науки и образования. </w:t>
            </w:r>
          </w:p>
          <w:p w:rsidR="006B20B9" w:rsidRPr="00D407AF" w:rsidRDefault="006B20B9" w:rsidP="00D407AF">
            <w:pPr>
              <w:pStyle w:val="Default"/>
              <w:jc w:val="both"/>
              <w:rPr>
                <w:bCs/>
              </w:rPr>
            </w:pPr>
            <w:r w:rsidRPr="00D407AF">
              <w:rPr>
                <w:bCs/>
              </w:rPr>
              <w:t xml:space="preserve">Образование в России в XVIII в. </w:t>
            </w:r>
            <w:r w:rsidRPr="00D407AF">
              <w:rPr>
                <w:bCs/>
                <w:i/>
              </w:rPr>
              <w:t>Основные педагогические идеи. Воспитание «новой породы» людей. Основание воспитательных домов в Санкт-Петербурге и Москве, Института «благородных девиц» в Смольном монастыре. Сословные учебные заведения для юношества из дворянства.</w:t>
            </w:r>
            <w:r w:rsidRPr="00D407AF">
              <w:rPr>
                <w:bCs/>
              </w:rPr>
              <w:t xml:space="preserve"> Московский университет – первый российский университет. </w:t>
            </w:r>
          </w:p>
          <w:p w:rsidR="006B20B9" w:rsidRDefault="006B20B9" w:rsidP="00D407AF">
            <w:pPr>
              <w:pStyle w:val="Default"/>
              <w:jc w:val="both"/>
              <w:rPr>
                <w:bCs/>
                <w:i/>
              </w:rPr>
            </w:pPr>
            <w:r w:rsidRPr="00D407AF">
              <w:rPr>
                <w:bCs/>
              </w:rPr>
              <w:t xml:space="preserve">Русская архитектура XVIII в. Строительство Петербурга, формирование его городского плана. </w:t>
            </w:r>
            <w:r w:rsidRPr="00D407AF">
              <w:rPr>
                <w:bCs/>
                <w:i/>
              </w:rPr>
              <w:t>Регулярный характер застройки Петербурга и других городов. Барокко в архитектуре Москвы и Петербурга.</w:t>
            </w:r>
            <w:r w:rsidRPr="00D407AF">
              <w:rPr>
                <w:bCs/>
              </w:rPr>
              <w:t xml:space="preserve"> Переход к классицизму, </w:t>
            </w:r>
            <w:r w:rsidRPr="00D407AF">
              <w:rPr>
                <w:bCs/>
                <w:i/>
              </w:rPr>
              <w:t xml:space="preserve">создание архитектурных ассамблей в стиле классицизма в обеих столицах. </w:t>
            </w:r>
            <w:r>
              <w:rPr>
                <w:bCs/>
              </w:rPr>
              <w:t xml:space="preserve">В.И. Баженов, М.Ф.Казаков.  </w:t>
            </w:r>
            <w:r w:rsidRPr="00D407AF">
              <w:rPr>
                <w:bCs/>
              </w:rPr>
      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</w:t>
            </w:r>
            <w:r w:rsidRPr="00D407AF">
              <w:rPr>
                <w:bCs/>
                <w:i/>
              </w:rPr>
              <w:t xml:space="preserve">Новые веяния в изобразительном искусстве в конце столетия. </w:t>
            </w:r>
          </w:p>
          <w:p w:rsidR="006B20B9" w:rsidRPr="007D5F9A" w:rsidRDefault="006B20B9" w:rsidP="00D407AF">
            <w:pPr>
              <w:pStyle w:val="Default"/>
              <w:jc w:val="both"/>
              <w:rPr>
                <w:bCs/>
              </w:rPr>
            </w:pPr>
            <w:r w:rsidRPr="007D5F9A">
              <w:rPr>
                <w:b/>
                <w:bCs/>
              </w:rPr>
              <w:t>Народы России в XVIII в.</w:t>
            </w:r>
            <w:r w:rsidRPr="00D407AF">
              <w:rPr>
                <w:bCs/>
              </w:rPr>
              <w:t xml:space="preserve"> Управление окраинами империи. Башкирские восстания. Политика по отношению к исламу. Освоение </w:t>
            </w:r>
            <w:proofErr w:type="spellStart"/>
            <w:r w:rsidRPr="00D407AF">
              <w:rPr>
                <w:bCs/>
              </w:rPr>
              <w:t>Новороссии</w:t>
            </w:r>
            <w:proofErr w:type="spellEnd"/>
            <w:r w:rsidRPr="00D407AF">
              <w:rPr>
                <w:bCs/>
              </w:rPr>
              <w:t>, Поволжья и Южного Урала. Немецкие переселенцы.</w:t>
            </w:r>
            <w:r>
              <w:rPr>
                <w:bCs/>
              </w:rPr>
              <w:t xml:space="preserve"> Формирование черты оседлости.</w:t>
            </w:r>
          </w:p>
        </w:tc>
        <w:tc>
          <w:tcPr>
            <w:tcW w:w="2125" w:type="dxa"/>
          </w:tcPr>
          <w:p w:rsidR="006B20B9" w:rsidRPr="007D5F9A" w:rsidRDefault="006B20B9" w:rsidP="00144E9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</w:tr>
      <w:tr w:rsidR="006B20B9" w:rsidRPr="007D5F9A" w:rsidTr="009A168E">
        <w:tc>
          <w:tcPr>
            <w:tcW w:w="1843" w:type="dxa"/>
          </w:tcPr>
          <w:p w:rsidR="006B20B9" w:rsidRPr="007D5F9A" w:rsidRDefault="006B20B9" w:rsidP="00614D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D5F9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Региональный компонент</w:t>
            </w:r>
          </w:p>
        </w:tc>
        <w:tc>
          <w:tcPr>
            <w:tcW w:w="6095" w:type="dxa"/>
          </w:tcPr>
          <w:p w:rsidR="00A30715" w:rsidRPr="005B0615" w:rsidRDefault="00A30715" w:rsidP="00A30715">
            <w:pPr>
              <w:pStyle w:val="Default"/>
              <w:jc w:val="both"/>
            </w:pPr>
            <w:r w:rsidRPr="005B0615">
              <w:rPr>
                <w:b/>
                <w:bCs/>
              </w:rPr>
              <w:t xml:space="preserve">Волго-Уральский регион в XVIII в. </w:t>
            </w:r>
            <w:r w:rsidRPr="005B0615">
              <w:t xml:space="preserve">Волго-Уральский регион в эпоху петровских преобразований. Образование Казанской губернии. Территория. Новые явления в хозяйственной жизни, изменения в быту и образе жизни населения. </w:t>
            </w:r>
            <w:r w:rsidRPr="005B0615">
              <w:rPr>
                <w:i/>
                <w:iCs/>
              </w:rPr>
              <w:t xml:space="preserve">Превращение </w:t>
            </w:r>
            <w:proofErr w:type="spellStart"/>
            <w:r w:rsidRPr="005B0615">
              <w:rPr>
                <w:i/>
                <w:iCs/>
              </w:rPr>
              <w:t>ясачников</w:t>
            </w:r>
            <w:proofErr w:type="spellEnd"/>
            <w:r w:rsidRPr="005B0615">
              <w:rPr>
                <w:i/>
                <w:iCs/>
              </w:rPr>
              <w:t xml:space="preserve"> в государственных крестьян, ликвидация сословия служилых татар. </w:t>
            </w:r>
          </w:p>
          <w:p w:rsidR="006B20B9" w:rsidRPr="00A30715" w:rsidRDefault="00A30715" w:rsidP="00A30715">
            <w:pPr>
              <w:pStyle w:val="Default"/>
              <w:jc w:val="both"/>
            </w:pPr>
            <w:r w:rsidRPr="005B0615">
              <w:t xml:space="preserve">Народы Волго-Уральского региона в </w:t>
            </w:r>
            <w:proofErr w:type="spellStart"/>
            <w:r w:rsidRPr="005B0615">
              <w:t>послепетровскую</w:t>
            </w:r>
            <w:proofErr w:type="spellEnd"/>
            <w:r w:rsidRPr="005B0615">
              <w:t xml:space="preserve"> эпоху. Экономика региона. Религиозная политика правительства в Волго-Уральском регионе. Образование Духовного собрания </w:t>
            </w:r>
            <w:proofErr w:type="spellStart"/>
            <w:r w:rsidRPr="005B0615">
              <w:t>мусульман</w:t>
            </w:r>
            <w:proofErr w:type="gramStart"/>
            <w:r w:rsidRPr="005B0615">
              <w:t>.</w:t>
            </w:r>
            <w:r w:rsidRPr="005B0615">
              <w:rPr>
                <w:bCs/>
                <w:i/>
              </w:rPr>
              <w:t>У</w:t>
            </w:r>
            <w:proofErr w:type="gramEnd"/>
            <w:r w:rsidRPr="005B0615">
              <w:rPr>
                <w:bCs/>
                <w:i/>
              </w:rPr>
              <w:t>крепление</w:t>
            </w:r>
            <w:proofErr w:type="spellEnd"/>
            <w:r w:rsidRPr="005B0615">
              <w:rPr>
                <w:bCs/>
                <w:i/>
              </w:rPr>
              <w:t xml:space="preserve"> начал толерантности и веротерпимости по отношению к </w:t>
            </w:r>
            <w:proofErr w:type="spellStart"/>
            <w:r w:rsidRPr="005B0615">
              <w:rPr>
                <w:bCs/>
                <w:i/>
              </w:rPr>
              <w:t>неправославным</w:t>
            </w:r>
            <w:proofErr w:type="spellEnd"/>
            <w:r w:rsidRPr="005B0615">
              <w:rPr>
                <w:bCs/>
                <w:i/>
              </w:rPr>
              <w:t xml:space="preserve"> и нехристианским </w:t>
            </w:r>
            <w:proofErr w:type="spellStart"/>
            <w:r w:rsidRPr="005B0615">
              <w:rPr>
                <w:bCs/>
                <w:i/>
              </w:rPr>
              <w:t>конфессиям</w:t>
            </w:r>
            <w:proofErr w:type="spellEnd"/>
            <w:r w:rsidRPr="005B0615">
              <w:rPr>
                <w:bCs/>
                <w:i/>
              </w:rPr>
              <w:t xml:space="preserve">. Национальная и </w:t>
            </w:r>
            <w:r w:rsidRPr="005B0615">
              <w:rPr>
                <w:bCs/>
                <w:i/>
                <w:lang w:val="tt-RU"/>
              </w:rPr>
              <w:t xml:space="preserve">религиозная политика в крае: от принуждения к свободному вероисповеданию. </w:t>
            </w:r>
            <w:r w:rsidRPr="005B0615">
              <w:rPr>
                <w:bCs/>
                <w:i/>
              </w:rPr>
              <w:t xml:space="preserve">Свобода вероисповеданий при Екатерине </w:t>
            </w:r>
            <w:r w:rsidRPr="005B0615">
              <w:rPr>
                <w:bCs/>
                <w:i/>
                <w:lang w:val="en-US"/>
              </w:rPr>
              <w:t>II</w:t>
            </w:r>
            <w:r w:rsidRPr="005B0615">
              <w:rPr>
                <w:bCs/>
                <w:i/>
              </w:rPr>
              <w:t>.</w:t>
            </w:r>
            <w:r w:rsidRPr="005B0615">
              <w:rPr>
                <w:i/>
                <w:iCs/>
              </w:rPr>
              <w:t xml:space="preserve">Народы Волго-Уральского региона в социальных движениях и восстаниях начала XVIII в. Татары и народы Волго-Уральского региона в Пугачевском восстании. </w:t>
            </w:r>
            <w:r w:rsidRPr="005B0615">
              <w:rPr>
                <w:color w:val="auto"/>
              </w:rPr>
              <w:t xml:space="preserve">Культура татар и народов Волго-Уральского региона в XVIII </w:t>
            </w:r>
            <w:proofErr w:type="gramStart"/>
            <w:r w:rsidRPr="005B0615">
              <w:rPr>
                <w:color w:val="auto"/>
              </w:rPr>
              <w:t>в</w:t>
            </w:r>
            <w:proofErr w:type="gramEnd"/>
            <w:r w:rsidRPr="005B0615">
              <w:rPr>
                <w:color w:val="auto"/>
              </w:rPr>
              <w:t xml:space="preserve">. </w:t>
            </w:r>
            <w:r w:rsidRPr="00545E7F">
              <w:rPr>
                <w:bCs/>
                <w:i/>
              </w:rPr>
              <w:t xml:space="preserve">Татарская культура: от вырождения – к возрождению. Школы и медресе. Татарские просветители. Русские церковные и мирские учебные заведения. Литературная </w:t>
            </w:r>
            <w:r w:rsidRPr="00545E7F">
              <w:rPr>
                <w:bCs/>
                <w:i/>
              </w:rPr>
              <w:lastRenderedPageBreak/>
              <w:t xml:space="preserve">жизнь. Театр. Архитектура. Культура и быт российских </w:t>
            </w:r>
            <w:proofErr w:type="spellStart"/>
            <w:r w:rsidRPr="00545E7F">
              <w:rPr>
                <w:bCs/>
                <w:i/>
              </w:rPr>
              <w:t>сословий</w:t>
            </w:r>
            <w:proofErr w:type="gramStart"/>
            <w:r w:rsidRPr="00545E7F">
              <w:rPr>
                <w:bCs/>
                <w:i/>
              </w:rPr>
              <w:t>.</w:t>
            </w:r>
            <w:r w:rsidRPr="005B0615">
              <w:rPr>
                <w:i/>
                <w:iCs/>
                <w:color w:val="auto"/>
              </w:rPr>
              <w:t>П</w:t>
            </w:r>
            <w:proofErr w:type="gramEnd"/>
            <w:r w:rsidRPr="005B0615">
              <w:rPr>
                <w:i/>
                <w:iCs/>
                <w:color w:val="auto"/>
              </w:rPr>
              <w:t>овседневная</w:t>
            </w:r>
            <w:proofErr w:type="spellEnd"/>
            <w:r w:rsidRPr="005B0615">
              <w:rPr>
                <w:i/>
                <w:iCs/>
                <w:color w:val="auto"/>
              </w:rPr>
              <w:t xml:space="preserve"> жизнь населения.</w:t>
            </w:r>
          </w:p>
        </w:tc>
        <w:tc>
          <w:tcPr>
            <w:tcW w:w="2125" w:type="dxa"/>
          </w:tcPr>
          <w:p w:rsidR="006B20B9" w:rsidRPr="007D5F9A" w:rsidRDefault="006B20B9" w:rsidP="00144E9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</w:tr>
      <w:tr w:rsidR="006B20B9" w:rsidRPr="007D5F9A" w:rsidTr="000B72DF">
        <w:tc>
          <w:tcPr>
            <w:tcW w:w="7938" w:type="dxa"/>
            <w:gridSpan w:val="2"/>
          </w:tcPr>
          <w:p w:rsidR="006B20B9" w:rsidRPr="007D5F9A" w:rsidRDefault="006B20B9" w:rsidP="00AD5368">
            <w:pPr>
              <w:pStyle w:val="Default"/>
              <w:jc w:val="both"/>
              <w:rPr>
                <w:bCs/>
              </w:rPr>
            </w:pPr>
            <w:r w:rsidRPr="007D5F9A">
              <w:rPr>
                <w:b/>
              </w:rPr>
              <w:lastRenderedPageBreak/>
              <w:t>Итого:</w:t>
            </w:r>
          </w:p>
        </w:tc>
        <w:tc>
          <w:tcPr>
            <w:tcW w:w="2125" w:type="dxa"/>
          </w:tcPr>
          <w:p w:rsidR="006B20B9" w:rsidRPr="007D5F9A" w:rsidRDefault="006B20B9" w:rsidP="00144E9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F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</w:tr>
    </w:tbl>
    <w:p w:rsidR="00143DC9" w:rsidRDefault="00143DC9" w:rsidP="00C42842">
      <w:pPr>
        <w:pStyle w:val="a4"/>
        <w:jc w:val="center"/>
      </w:pPr>
    </w:p>
    <w:p w:rsidR="00276F88" w:rsidRDefault="00276F88" w:rsidP="00276F8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6F88" w:rsidRDefault="00276F88" w:rsidP="00276F8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6F88" w:rsidRPr="00FC0EDD" w:rsidRDefault="00276F88" w:rsidP="00276F8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b/>
          <w:bCs/>
          <w:sz w:val="24"/>
          <w:szCs w:val="24"/>
        </w:rPr>
        <w:t>Критерии оценки работы учащихся на уроках</w:t>
      </w:r>
    </w:p>
    <w:p w:rsidR="00276F88" w:rsidRPr="00FC0EDD" w:rsidRDefault="00276F88" w:rsidP="00276F8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истории  в 8 классе</w:t>
      </w:r>
    </w:p>
    <w:p w:rsidR="00276F88" w:rsidRPr="00FC0EDD" w:rsidRDefault="00276F88" w:rsidP="00276F8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276F88" w:rsidRPr="00FC0EDD" w:rsidRDefault="00276F88" w:rsidP="00276F88">
      <w:pPr>
        <w:spacing w:before="100" w:beforeAutospacing="1" w:after="240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b/>
          <w:bCs/>
          <w:sz w:val="24"/>
          <w:szCs w:val="24"/>
          <w:u w:val="single"/>
        </w:rPr>
        <w:t>I. ОБЩИЕ ПОЛОЖЕНИЯ.</w:t>
      </w:r>
    </w:p>
    <w:p w:rsidR="00276F88" w:rsidRPr="00FC0EDD" w:rsidRDefault="00276F88" w:rsidP="00276F88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FC0EDD">
        <w:rPr>
          <w:rFonts w:ascii="Times New Roman" w:hAnsi="Times New Roman"/>
          <w:sz w:val="24"/>
          <w:szCs w:val="24"/>
        </w:rPr>
        <w:t>При оценивании учитываются:</w:t>
      </w:r>
    </w:p>
    <w:p w:rsidR="00276F88" w:rsidRPr="00FC0EDD" w:rsidRDefault="00276F88" w:rsidP="00276F88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сложность материала;</w:t>
      </w:r>
    </w:p>
    <w:p w:rsidR="00276F88" w:rsidRPr="00FC0EDD" w:rsidRDefault="00276F88" w:rsidP="00276F88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самостоятельность и творческий характер применения знаний;</w:t>
      </w:r>
    </w:p>
    <w:p w:rsidR="00276F88" w:rsidRPr="00FC0EDD" w:rsidRDefault="00276F88" w:rsidP="00276F88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уровень приобретённых знаний, умений и навыков учащихся по отношению к компетенциям, требуемым государственной и школьной программами обучения;</w:t>
      </w:r>
    </w:p>
    <w:p w:rsidR="00276F88" w:rsidRPr="00FC0EDD" w:rsidRDefault="00276F88" w:rsidP="00276F88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полнота и правильность ответа, степень понимания исторических фактов и явлений, корректность речевого оформления высказывания;</w:t>
      </w:r>
    </w:p>
    <w:p w:rsidR="00276F88" w:rsidRPr="00FC0EDD" w:rsidRDefault="00276F88" w:rsidP="00276F88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аккуратность выполнения письменных работ;</w:t>
      </w:r>
    </w:p>
    <w:p w:rsidR="00276F88" w:rsidRPr="00FC0EDD" w:rsidRDefault="00276F88" w:rsidP="00276F88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наличие и характер ошибок, допущенных учащимися;</w:t>
      </w:r>
    </w:p>
    <w:p w:rsidR="00276F88" w:rsidRPr="00FC0EDD" w:rsidRDefault="00276F88" w:rsidP="00276F88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b/>
          <w:bCs/>
          <w:sz w:val="24"/>
          <w:szCs w:val="24"/>
        </w:rPr>
        <w:t>особенности развития учащегося.</w:t>
      </w:r>
    </w:p>
    <w:p w:rsidR="00276F88" w:rsidRPr="00FC0EDD" w:rsidRDefault="00276F88" w:rsidP="00276F88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FC0EDD">
        <w:rPr>
          <w:rFonts w:ascii="Times New Roman" w:hAnsi="Times New Roman"/>
          <w:sz w:val="24"/>
          <w:szCs w:val="24"/>
        </w:rPr>
        <w:t xml:space="preserve">Оценивание итогов обучения делится </w:t>
      </w:r>
      <w:proofErr w:type="gramStart"/>
      <w:r w:rsidRPr="00FC0EDD">
        <w:rPr>
          <w:rFonts w:ascii="Times New Roman" w:hAnsi="Times New Roman"/>
          <w:sz w:val="24"/>
          <w:szCs w:val="24"/>
        </w:rPr>
        <w:t>на</w:t>
      </w:r>
      <w:proofErr w:type="gramEnd"/>
      <w:r w:rsidRPr="00FC0EDD">
        <w:rPr>
          <w:rFonts w:ascii="Times New Roman" w:hAnsi="Times New Roman"/>
          <w:sz w:val="24"/>
          <w:szCs w:val="24"/>
        </w:rPr>
        <w:t>:</w:t>
      </w:r>
    </w:p>
    <w:p w:rsidR="00276F88" w:rsidRPr="00FC0EDD" w:rsidRDefault="00276F88" w:rsidP="00276F88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текущее оценивание в течение учебного года;</w:t>
      </w:r>
    </w:p>
    <w:p w:rsidR="00276F88" w:rsidRPr="00FC0EDD" w:rsidRDefault="00276F88" w:rsidP="00276F88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 xml:space="preserve">итоговое оценивание (четвертное, полугодовое, годовое) </w:t>
      </w:r>
    </w:p>
    <w:p w:rsidR="00276F88" w:rsidRPr="00FC0EDD" w:rsidRDefault="00276F88" w:rsidP="00276F8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Текущее оценивание есть оценивание единичных результатов учёбы, а также оценивание знаний, умений и навыков по какой–либо целостной части учебного материала. Текущие оценки могут быть поставлены:</w:t>
      </w:r>
    </w:p>
    <w:p w:rsidR="00276F88" w:rsidRPr="00FC0EDD" w:rsidRDefault="00276F88" w:rsidP="00276F88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контрольную работу;</w:t>
      </w:r>
    </w:p>
    <w:p w:rsidR="00276F88" w:rsidRPr="00FC0EDD" w:rsidRDefault="00276F88" w:rsidP="00276F88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практическую работу;</w:t>
      </w:r>
    </w:p>
    <w:p w:rsidR="00276F88" w:rsidRPr="00FC0EDD" w:rsidRDefault="00276F88" w:rsidP="00276F88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тестовую работу;</w:t>
      </w:r>
    </w:p>
    <w:p w:rsidR="00276F88" w:rsidRPr="00FC0EDD" w:rsidRDefault="00276F88" w:rsidP="00276F88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презентацию</w:t>
      </w:r>
    </w:p>
    <w:p w:rsidR="00276F88" w:rsidRPr="00276F88" w:rsidRDefault="00276F88" w:rsidP="00276F88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устные ответы</w:t>
      </w:r>
    </w:p>
    <w:p w:rsidR="00276F88" w:rsidRPr="00FC0EDD" w:rsidRDefault="00276F88" w:rsidP="00276F88">
      <w:pPr>
        <w:spacing w:before="100" w:beforeAutospacing="1" w:after="240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b/>
          <w:bCs/>
          <w:sz w:val="24"/>
          <w:szCs w:val="24"/>
          <w:u w:val="single"/>
        </w:rPr>
        <w:t>II . ОЦЕНИВАНИЕ УЧАЩИХСЯ</w:t>
      </w:r>
      <w:proofErr w:type="gramStart"/>
      <w:r w:rsidRPr="00FC0EDD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b/>
          <w:bCs/>
          <w:sz w:val="24"/>
          <w:szCs w:val="24"/>
        </w:rPr>
        <w:t>П</w:t>
      </w:r>
      <w:proofErr w:type="gramEnd"/>
      <w:r w:rsidRPr="00FC0EDD">
        <w:rPr>
          <w:rFonts w:ascii="Times New Roman" w:hAnsi="Times New Roman"/>
          <w:b/>
          <w:bCs/>
          <w:sz w:val="24"/>
          <w:szCs w:val="24"/>
        </w:rPr>
        <w:t>ри оценивании устного ответа учащихся оценка ставится:</w:t>
      </w:r>
    </w:p>
    <w:p w:rsidR="00276F88" w:rsidRPr="00FC0EDD" w:rsidRDefault="00276F88" w:rsidP="00276F88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устный ответ на обобщающем уроке; за устные индивидуальные ответы учащегося на уроке</w:t>
      </w:r>
    </w:p>
    <w:p w:rsidR="00276F88" w:rsidRPr="00FC0EDD" w:rsidRDefault="00276F88" w:rsidP="00276F88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участие во внеурочных мероприятиях по предмету</w:t>
      </w:r>
    </w:p>
    <w:p w:rsidR="00276F88" w:rsidRPr="00FC0EDD" w:rsidRDefault="00276F88" w:rsidP="00276F88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исправление ответов учащихся</w:t>
      </w:r>
    </w:p>
    <w:p w:rsidR="00276F88" w:rsidRPr="00FC0EDD" w:rsidRDefault="00276F88" w:rsidP="00276F88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 xml:space="preserve">за умение использовать в ответе различные источники знаний </w:t>
      </w:r>
      <w:proofErr w:type="gramStart"/>
      <w:r w:rsidRPr="00FC0EDD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FC0EDD">
        <w:rPr>
          <w:rFonts w:ascii="Times New Roman" w:hAnsi="Times New Roman"/>
          <w:sz w:val="24"/>
          <w:szCs w:val="24"/>
        </w:rPr>
        <w:t>текст учебника, рассказ учителя, наглядные материалы)</w:t>
      </w:r>
    </w:p>
    <w:p w:rsidR="00276F88" w:rsidRPr="00FC0EDD" w:rsidRDefault="00276F88" w:rsidP="00276F88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работу с историческими источниками и их анализ</w:t>
      </w:r>
    </w:p>
    <w:p w:rsidR="00276F88" w:rsidRPr="00FC0EDD" w:rsidRDefault="00276F88" w:rsidP="00276F88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lastRenderedPageBreak/>
        <w:t>за выполнение домашней работы;</w:t>
      </w:r>
    </w:p>
    <w:p w:rsidR="00276F88" w:rsidRPr="00FC0EDD" w:rsidRDefault="00276F88" w:rsidP="00276F88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работу в группах по какой-либо теме;</w:t>
      </w:r>
    </w:p>
    <w:p w:rsidR="00276F88" w:rsidRPr="00FC0EDD" w:rsidRDefault="00276F88" w:rsidP="00276F88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самостоятельную, практическую, творческую, фронтальную работы;</w:t>
      </w:r>
    </w:p>
    <w:p w:rsidR="00276F88" w:rsidRPr="00FC0EDD" w:rsidRDefault="00276F88" w:rsidP="00276F88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ролевую игру или викторину</w:t>
      </w:r>
    </w:p>
    <w:p w:rsidR="00276F88" w:rsidRPr="00FC0EDD" w:rsidRDefault="00276F88" w:rsidP="00276F88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выполнение учебной презентации, доклада или сообщения по теме;</w:t>
      </w:r>
    </w:p>
    <w:p w:rsidR="00276F88" w:rsidRPr="00FC0EDD" w:rsidRDefault="00276F88" w:rsidP="00276F8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b/>
          <w:bCs/>
          <w:sz w:val="24"/>
          <w:szCs w:val="24"/>
        </w:rPr>
        <w:t>При оценивании письменных ответов оценка ставится:</w:t>
      </w:r>
    </w:p>
    <w:p w:rsidR="00276F88" w:rsidRPr="00FC0EDD" w:rsidRDefault="00276F88" w:rsidP="00276F8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276F88" w:rsidRPr="00FC0EDD" w:rsidRDefault="00276F88" w:rsidP="00276F88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выполнение заданий в рабочей тетради самостоятельно </w:t>
      </w:r>
    </w:p>
    <w:p w:rsidR="00276F88" w:rsidRPr="00FC0EDD" w:rsidRDefault="00276F88" w:rsidP="00276F88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составление плана - простого, развернутого, тезисного, плана-конспекта</w:t>
      </w:r>
    </w:p>
    <w:p w:rsidR="00276F88" w:rsidRPr="00FC0EDD" w:rsidRDefault="00276F88" w:rsidP="00276F88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исторический диктант</w:t>
      </w:r>
    </w:p>
    <w:p w:rsidR="00276F88" w:rsidRPr="00FC0EDD" w:rsidRDefault="00276F88" w:rsidP="00276F88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сочинение по определённой теме (не менее одной страницы)</w:t>
      </w:r>
    </w:p>
    <w:p w:rsidR="00276F88" w:rsidRPr="00FC0EDD" w:rsidRDefault="00276F88" w:rsidP="00276F88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тестовую работу</w:t>
      </w:r>
    </w:p>
    <w:p w:rsidR="00276F88" w:rsidRPr="00FC0EDD" w:rsidRDefault="00276F88" w:rsidP="00276F88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письменный реферат </w:t>
      </w:r>
    </w:p>
    <w:p w:rsidR="00276F88" w:rsidRPr="00FC0EDD" w:rsidRDefault="00276F88" w:rsidP="00276F88">
      <w:pPr>
        <w:spacing w:before="100" w:beforeAutospacing="1" w:after="240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b/>
          <w:bCs/>
          <w:sz w:val="24"/>
          <w:szCs w:val="24"/>
        </w:rPr>
        <w:t>Оценивание устных ответов (второй вариант):</w:t>
      </w:r>
      <w:r w:rsidRPr="00FC0EDD">
        <w:rPr>
          <w:rFonts w:ascii="Times New Roman" w:hAnsi="Times New Roman"/>
          <w:sz w:val="24"/>
          <w:szCs w:val="24"/>
        </w:rPr>
        <w:br/>
      </w:r>
    </w:p>
    <w:p w:rsidR="00276F88" w:rsidRPr="00FC0EDD" w:rsidRDefault="00276F88" w:rsidP="00276F88">
      <w:pPr>
        <w:spacing w:before="100" w:beforeAutospacing="1" w:after="240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1.</w:t>
      </w:r>
      <w:r w:rsidRPr="00FC0EDD">
        <w:rPr>
          <w:rFonts w:ascii="Times New Roman" w:hAnsi="Times New Roman"/>
          <w:b/>
          <w:bCs/>
          <w:sz w:val="24"/>
          <w:szCs w:val="24"/>
        </w:rPr>
        <w:t>Оценка «5»</w:t>
      </w:r>
      <w:r w:rsidRPr="00FC0EDD">
        <w:rPr>
          <w:rFonts w:ascii="Times New Roman" w:hAnsi="Times New Roman"/>
          <w:sz w:val="24"/>
          <w:szCs w:val="24"/>
        </w:rPr>
        <w:t> ставится за полный, развёрнутый ответ, умение применять знания и излагать их логично. </w:t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  <w:t>2</w:t>
      </w:r>
      <w:r w:rsidRPr="00FC0EDD">
        <w:rPr>
          <w:rFonts w:ascii="Times New Roman" w:hAnsi="Times New Roman"/>
          <w:b/>
          <w:bCs/>
          <w:sz w:val="24"/>
          <w:szCs w:val="24"/>
        </w:rPr>
        <w:t> .Оценка «4»</w:t>
      </w:r>
      <w:r w:rsidRPr="00FC0EDD">
        <w:rPr>
          <w:rFonts w:ascii="Times New Roman" w:hAnsi="Times New Roman"/>
          <w:sz w:val="24"/>
          <w:szCs w:val="24"/>
        </w:rPr>
        <w:t> ставится за ответ, который в основном соответствует требованиям программы обучения, но при наличии некоторой неполноты знаний или мелких ошибок.</w:t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  <w:t>3.</w:t>
      </w:r>
      <w:r w:rsidRPr="00FC0EDD">
        <w:rPr>
          <w:rFonts w:ascii="Times New Roman" w:hAnsi="Times New Roman"/>
          <w:b/>
          <w:bCs/>
          <w:sz w:val="24"/>
          <w:szCs w:val="24"/>
        </w:rPr>
        <w:t> Оценка «3»</w:t>
      </w:r>
      <w:r w:rsidRPr="00FC0EDD">
        <w:rPr>
          <w:rFonts w:ascii="Times New Roman" w:hAnsi="Times New Roman"/>
          <w:sz w:val="24"/>
          <w:szCs w:val="24"/>
        </w:rPr>
        <w:t> ставится за ответ, который в основном соответствует требованиям программы обучения. В ответе учащегося имеются недостатки и ошибки. </w:t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  <w:t>4.</w:t>
      </w:r>
      <w:r w:rsidRPr="00FC0EDD">
        <w:rPr>
          <w:rFonts w:ascii="Times New Roman" w:hAnsi="Times New Roman"/>
          <w:b/>
          <w:bCs/>
          <w:sz w:val="24"/>
          <w:szCs w:val="24"/>
        </w:rPr>
        <w:t>Оценка «2»</w:t>
      </w:r>
      <w:r w:rsidRPr="00FC0EDD">
        <w:rPr>
          <w:rFonts w:ascii="Times New Roman" w:hAnsi="Times New Roman"/>
          <w:sz w:val="24"/>
          <w:szCs w:val="24"/>
        </w:rPr>
        <w:t> ставится за существенные недостатки и ошибки, а результат ответа соответствует только частично требованиям программы </w:t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  <w:t>5.</w:t>
      </w:r>
      <w:r w:rsidRPr="00FC0EDD">
        <w:rPr>
          <w:rFonts w:ascii="Times New Roman" w:hAnsi="Times New Roman"/>
          <w:b/>
          <w:bCs/>
          <w:sz w:val="24"/>
          <w:szCs w:val="24"/>
        </w:rPr>
        <w:t>Оценка «1</w:t>
      </w:r>
      <w:r w:rsidRPr="00FC0EDD">
        <w:rPr>
          <w:rFonts w:ascii="Times New Roman" w:hAnsi="Times New Roman"/>
          <w:sz w:val="24"/>
          <w:szCs w:val="24"/>
        </w:rPr>
        <w:t>» ставится при отказе ученика ответить по теме при неуважительной причине или при полном незнании основных положений темы.</w:t>
      </w:r>
      <w:r w:rsidRPr="00FC0EDD">
        <w:rPr>
          <w:rFonts w:ascii="Times New Roman" w:hAnsi="Times New Roman"/>
          <w:sz w:val="24"/>
          <w:szCs w:val="24"/>
        </w:rPr>
        <w:br/>
      </w:r>
    </w:p>
    <w:p w:rsidR="00276F88" w:rsidRPr="00FC0EDD" w:rsidRDefault="00276F88" w:rsidP="00276F88">
      <w:pPr>
        <w:spacing w:before="100" w:beforeAutospacing="1" w:after="240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b/>
          <w:bCs/>
          <w:sz w:val="24"/>
          <w:szCs w:val="24"/>
        </w:rPr>
        <w:t>Оценивание письменных ответов (тестирование):</w:t>
      </w:r>
    </w:p>
    <w:p w:rsidR="00276F88" w:rsidRPr="00FC0EDD" w:rsidRDefault="00276F88" w:rsidP="00276F8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b/>
          <w:bCs/>
          <w:sz w:val="24"/>
          <w:szCs w:val="24"/>
        </w:rPr>
        <w:t>Оценка «5»</w:t>
      </w:r>
      <w:r w:rsidRPr="00FC0EDD">
        <w:rPr>
          <w:rFonts w:ascii="Times New Roman" w:hAnsi="Times New Roman"/>
          <w:sz w:val="24"/>
          <w:szCs w:val="24"/>
        </w:rPr>
        <w:t> - 100-90 %</w:t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b/>
          <w:bCs/>
          <w:sz w:val="24"/>
          <w:szCs w:val="24"/>
        </w:rPr>
        <w:t>Оценка «4»</w:t>
      </w:r>
      <w:r w:rsidRPr="00FC0EDD">
        <w:rPr>
          <w:rFonts w:ascii="Times New Roman" w:hAnsi="Times New Roman"/>
          <w:sz w:val="24"/>
          <w:szCs w:val="24"/>
        </w:rPr>
        <w:t> - 89-70 %</w:t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b/>
          <w:bCs/>
          <w:sz w:val="24"/>
          <w:szCs w:val="24"/>
        </w:rPr>
        <w:t>Оценка «3»</w:t>
      </w:r>
      <w:r w:rsidRPr="00FC0EDD">
        <w:rPr>
          <w:rFonts w:ascii="Times New Roman" w:hAnsi="Times New Roman"/>
          <w:sz w:val="24"/>
          <w:szCs w:val="24"/>
        </w:rPr>
        <w:t> - 69-45 %</w:t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b/>
          <w:bCs/>
          <w:sz w:val="24"/>
          <w:szCs w:val="24"/>
        </w:rPr>
        <w:t>Оценка «2»</w:t>
      </w:r>
      <w:r w:rsidRPr="00FC0EDD">
        <w:rPr>
          <w:rFonts w:ascii="Times New Roman" w:hAnsi="Times New Roman"/>
          <w:sz w:val="24"/>
          <w:szCs w:val="24"/>
        </w:rPr>
        <w:t> - 44-20 %</w:t>
      </w:r>
    </w:p>
    <w:p w:rsidR="00276F88" w:rsidRDefault="00276F88" w:rsidP="00276F88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76F88" w:rsidRDefault="00276F88" w:rsidP="00276F88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76F88" w:rsidRDefault="00276F88" w:rsidP="00276F88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76F88" w:rsidRDefault="00276F88" w:rsidP="00276F88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76F88" w:rsidRDefault="00276F88" w:rsidP="00276F88"/>
    <w:p w:rsidR="00276F88" w:rsidRPr="00BF661A" w:rsidRDefault="00276F88" w:rsidP="00C42842">
      <w:pPr>
        <w:pStyle w:val="a4"/>
        <w:jc w:val="center"/>
      </w:pPr>
    </w:p>
    <w:sectPr w:rsidR="00276F88" w:rsidRPr="00BF661A" w:rsidSect="00D14F60">
      <w:pgSz w:w="11906" w:h="16838"/>
      <w:pgMar w:top="907" w:right="709" w:bottom="397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F68EC"/>
    <w:multiLevelType w:val="hybridMultilevel"/>
    <w:tmpl w:val="839EC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44E99"/>
    <w:multiLevelType w:val="hybridMultilevel"/>
    <w:tmpl w:val="26BEA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B620E"/>
    <w:multiLevelType w:val="hybridMultilevel"/>
    <w:tmpl w:val="E6362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5C6799"/>
    <w:multiLevelType w:val="hybridMultilevel"/>
    <w:tmpl w:val="2D28B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3E0B99"/>
    <w:multiLevelType w:val="multilevel"/>
    <w:tmpl w:val="3A4E3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562A21"/>
    <w:multiLevelType w:val="hybridMultilevel"/>
    <w:tmpl w:val="BCF6A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602BCA"/>
    <w:multiLevelType w:val="hybridMultilevel"/>
    <w:tmpl w:val="2FBED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B30E7D"/>
    <w:multiLevelType w:val="hybridMultilevel"/>
    <w:tmpl w:val="005AB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686754"/>
    <w:multiLevelType w:val="multilevel"/>
    <w:tmpl w:val="A12CB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117E30"/>
    <w:multiLevelType w:val="hybridMultilevel"/>
    <w:tmpl w:val="B13E4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207015"/>
    <w:multiLevelType w:val="multilevel"/>
    <w:tmpl w:val="64604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CFC4CDB"/>
    <w:multiLevelType w:val="hybridMultilevel"/>
    <w:tmpl w:val="744E5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8B7926"/>
    <w:multiLevelType w:val="hybridMultilevel"/>
    <w:tmpl w:val="7C82E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7D6A15"/>
    <w:multiLevelType w:val="hybridMultilevel"/>
    <w:tmpl w:val="BF5CAB46"/>
    <w:lvl w:ilvl="0" w:tplc="5932283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E7706C"/>
    <w:multiLevelType w:val="hybridMultilevel"/>
    <w:tmpl w:val="844E0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845D24"/>
    <w:multiLevelType w:val="hybridMultilevel"/>
    <w:tmpl w:val="3F24A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816378"/>
    <w:multiLevelType w:val="hybridMultilevel"/>
    <w:tmpl w:val="6CDE11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4A6081D"/>
    <w:multiLevelType w:val="multilevel"/>
    <w:tmpl w:val="07D86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7FB65DE"/>
    <w:multiLevelType w:val="hybridMultilevel"/>
    <w:tmpl w:val="89F63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093785"/>
    <w:multiLevelType w:val="hybridMultilevel"/>
    <w:tmpl w:val="81287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B24187"/>
    <w:multiLevelType w:val="multilevel"/>
    <w:tmpl w:val="33D28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74B3F6D"/>
    <w:multiLevelType w:val="multilevel"/>
    <w:tmpl w:val="FAF8C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A71255F"/>
    <w:multiLevelType w:val="hybridMultilevel"/>
    <w:tmpl w:val="DE98E68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AD879A8"/>
    <w:multiLevelType w:val="hybridMultilevel"/>
    <w:tmpl w:val="092AF9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4"/>
  </w:num>
  <w:num w:numId="4">
    <w:abstractNumId w:val="0"/>
  </w:num>
  <w:num w:numId="5">
    <w:abstractNumId w:val="15"/>
  </w:num>
  <w:num w:numId="6">
    <w:abstractNumId w:val="1"/>
  </w:num>
  <w:num w:numId="7">
    <w:abstractNumId w:val="2"/>
  </w:num>
  <w:num w:numId="8">
    <w:abstractNumId w:val="7"/>
  </w:num>
  <w:num w:numId="9">
    <w:abstractNumId w:val="9"/>
  </w:num>
  <w:num w:numId="10">
    <w:abstractNumId w:val="5"/>
  </w:num>
  <w:num w:numId="11">
    <w:abstractNumId w:val="6"/>
  </w:num>
  <w:num w:numId="12">
    <w:abstractNumId w:val="12"/>
  </w:num>
  <w:num w:numId="13">
    <w:abstractNumId w:val="19"/>
  </w:num>
  <w:num w:numId="14">
    <w:abstractNumId w:val="18"/>
  </w:num>
  <w:num w:numId="15">
    <w:abstractNumId w:val="23"/>
  </w:num>
  <w:num w:numId="16">
    <w:abstractNumId w:val="22"/>
  </w:num>
  <w:num w:numId="17">
    <w:abstractNumId w:val="16"/>
  </w:num>
  <w:num w:numId="18">
    <w:abstractNumId w:val="13"/>
  </w:num>
  <w:num w:numId="19">
    <w:abstractNumId w:val="21"/>
  </w:num>
  <w:num w:numId="20">
    <w:abstractNumId w:val="20"/>
  </w:num>
  <w:num w:numId="21">
    <w:abstractNumId w:val="17"/>
  </w:num>
  <w:num w:numId="22">
    <w:abstractNumId w:val="4"/>
  </w:num>
  <w:num w:numId="23">
    <w:abstractNumId w:val="10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F661A"/>
    <w:rsid w:val="0000260A"/>
    <w:rsid w:val="00006B7D"/>
    <w:rsid w:val="00007F05"/>
    <w:rsid w:val="00010B4F"/>
    <w:rsid w:val="00020AA3"/>
    <w:rsid w:val="000231F7"/>
    <w:rsid w:val="00025D47"/>
    <w:rsid w:val="00035851"/>
    <w:rsid w:val="00036307"/>
    <w:rsid w:val="000410F7"/>
    <w:rsid w:val="000729C4"/>
    <w:rsid w:val="00082275"/>
    <w:rsid w:val="00091878"/>
    <w:rsid w:val="0009380E"/>
    <w:rsid w:val="000A0AB3"/>
    <w:rsid w:val="000A5331"/>
    <w:rsid w:val="000A6EBB"/>
    <w:rsid w:val="000B1C5B"/>
    <w:rsid w:val="000B6F4C"/>
    <w:rsid w:val="000B72DF"/>
    <w:rsid w:val="000C1DC8"/>
    <w:rsid w:val="000C4F29"/>
    <w:rsid w:val="000D3003"/>
    <w:rsid w:val="000F4330"/>
    <w:rsid w:val="00105C84"/>
    <w:rsid w:val="001337CD"/>
    <w:rsid w:val="00143DC9"/>
    <w:rsid w:val="00144E9A"/>
    <w:rsid w:val="0014506F"/>
    <w:rsid w:val="00150E47"/>
    <w:rsid w:val="0017562D"/>
    <w:rsid w:val="001828EC"/>
    <w:rsid w:val="0018362B"/>
    <w:rsid w:val="00184DB2"/>
    <w:rsid w:val="001B0BBF"/>
    <w:rsid w:val="001B2852"/>
    <w:rsid w:val="001B56E9"/>
    <w:rsid w:val="001C0401"/>
    <w:rsid w:val="001C131E"/>
    <w:rsid w:val="001C1D24"/>
    <w:rsid w:val="001C2435"/>
    <w:rsid w:val="001D4699"/>
    <w:rsid w:val="00205FB2"/>
    <w:rsid w:val="00212094"/>
    <w:rsid w:val="00212476"/>
    <w:rsid w:val="00214713"/>
    <w:rsid w:val="002163C6"/>
    <w:rsid w:val="002169C3"/>
    <w:rsid w:val="00217F5B"/>
    <w:rsid w:val="00224503"/>
    <w:rsid w:val="00226AB9"/>
    <w:rsid w:val="00230BF6"/>
    <w:rsid w:val="00235942"/>
    <w:rsid w:val="00240959"/>
    <w:rsid w:val="00246838"/>
    <w:rsid w:val="002549E8"/>
    <w:rsid w:val="00266E3E"/>
    <w:rsid w:val="002672F1"/>
    <w:rsid w:val="0027239B"/>
    <w:rsid w:val="00276F88"/>
    <w:rsid w:val="002832AC"/>
    <w:rsid w:val="00294F75"/>
    <w:rsid w:val="002A53BD"/>
    <w:rsid w:val="002B1710"/>
    <w:rsid w:val="002B2C96"/>
    <w:rsid w:val="002B3B16"/>
    <w:rsid w:val="002B6AF2"/>
    <w:rsid w:val="002C1397"/>
    <w:rsid w:val="002E3572"/>
    <w:rsid w:val="002F0390"/>
    <w:rsid w:val="00300B16"/>
    <w:rsid w:val="003154F1"/>
    <w:rsid w:val="003338D2"/>
    <w:rsid w:val="00343EDD"/>
    <w:rsid w:val="003442FD"/>
    <w:rsid w:val="00344EA8"/>
    <w:rsid w:val="0035097A"/>
    <w:rsid w:val="00350E14"/>
    <w:rsid w:val="0035563C"/>
    <w:rsid w:val="00355966"/>
    <w:rsid w:val="00362295"/>
    <w:rsid w:val="003635C2"/>
    <w:rsid w:val="0036722A"/>
    <w:rsid w:val="00367D4B"/>
    <w:rsid w:val="00376579"/>
    <w:rsid w:val="003A0578"/>
    <w:rsid w:val="003A18C8"/>
    <w:rsid w:val="003A2CE5"/>
    <w:rsid w:val="003A3795"/>
    <w:rsid w:val="003A55F8"/>
    <w:rsid w:val="003A6A6F"/>
    <w:rsid w:val="003D74DA"/>
    <w:rsid w:val="003E1EE0"/>
    <w:rsid w:val="004159AA"/>
    <w:rsid w:val="004232BD"/>
    <w:rsid w:val="00424430"/>
    <w:rsid w:val="004258BB"/>
    <w:rsid w:val="00430E65"/>
    <w:rsid w:val="00433852"/>
    <w:rsid w:val="004377AB"/>
    <w:rsid w:val="004378C3"/>
    <w:rsid w:val="004418A4"/>
    <w:rsid w:val="00441A2A"/>
    <w:rsid w:val="004430EF"/>
    <w:rsid w:val="00443224"/>
    <w:rsid w:val="00446E3A"/>
    <w:rsid w:val="00447BEF"/>
    <w:rsid w:val="00450467"/>
    <w:rsid w:val="00453C19"/>
    <w:rsid w:val="00465DBF"/>
    <w:rsid w:val="0047469C"/>
    <w:rsid w:val="004752E9"/>
    <w:rsid w:val="0047606E"/>
    <w:rsid w:val="004907A4"/>
    <w:rsid w:val="004A0973"/>
    <w:rsid w:val="004A43C1"/>
    <w:rsid w:val="004B46E4"/>
    <w:rsid w:val="004D5E0D"/>
    <w:rsid w:val="004D75CE"/>
    <w:rsid w:val="004E3910"/>
    <w:rsid w:val="004F31B1"/>
    <w:rsid w:val="004F6755"/>
    <w:rsid w:val="0050429B"/>
    <w:rsid w:val="00507426"/>
    <w:rsid w:val="00512A47"/>
    <w:rsid w:val="00521852"/>
    <w:rsid w:val="00530B5F"/>
    <w:rsid w:val="00533584"/>
    <w:rsid w:val="00536CEC"/>
    <w:rsid w:val="00544A49"/>
    <w:rsid w:val="00545E7F"/>
    <w:rsid w:val="00547513"/>
    <w:rsid w:val="005507BC"/>
    <w:rsid w:val="005514FD"/>
    <w:rsid w:val="005658AB"/>
    <w:rsid w:val="0057441D"/>
    <w:rsid w:val="005A0300"/>
    <w:rsid w:val="005A0CAE"/>
    <w:rsid w:val="005E2186"/>
    <w:rsid w:val="005E6702"/>
    <w:rsid w:val="005E725B"/>
    <w:rsid w:val="005F418D"/>
    <w:rsid w:val="00601E49"/>
    <w:rsid w:val="006025F3"/>
    <w:rsid w:val="00603C84"/>
    <w:rsid w:val="006042C5"/>
    <w:rsid w:val="00606093"/>
    <w:rsid w:val="00612140"/>
    <w:rsid w:val="00614D9D"/>
    <w:rsid w:val="0062083F"/>
    <w:rsid w:val="006270C7"/>
    <w:rsid w:val="00630849"/>
    <w:rsid w:val="00632F33"/>
    <w:rsid w:val="00633688"/>
    <w:rsid w:val="0063678F"/>
    <w:rsid w:val="00645324"/>
    <w:rsid w:val="0064651C"/>
    <w:rsid w:val="006502BF"/>
    <w:rsid w:val="006524DC"/>
    <w:rsid w:val="00653F30"/>
    <w:rsid w:val="0066435A"/>
    <w:rsid w:val="00680508"/>
    <w:rsid w:val="00681A6E"/>
    <w:rsid w:val="00682F4B"/>
    <w:rsid w:val="006839A5"/>
    <w:rsid w:val="00687CAA"/>
    <w:rsid w:val="0069050C"/>
    <w:rsid w:val="00692721"/>
    <w:rsid w:val="006968B3"/>
    <w:rsid w:val="006A50B7"/>
    <w:rsid w:val="006B20B9"/>
    <w:rsid w:val="006B42C1"/>
    <w:rsid w:val="006C23FA"/>
    <w:rsid w:val="006C59CE"/>
    <w:rsid w:val="006D4564"/>
    <w:rsid w:val="006D7684"/>
    <w:rsid w:val="006E1B35"/>
    <w:rsid w:val="006F79A9"/>
    <w:rsid w:val="00702EDA"/>
    <w:rsid w:val="00714BA4"/>
    <w:rsid w:val="0073035D"/>
    <w:rsid w:val="00731991"/>
    <w:rsid w:val="00732AE1"/>
    <w:rsid w:val="0074178D"/>
    <w:rsid w:val="007511BE"/>
    <w:rsid w:val="007762E9"/>
    <w:rsid w:val="00787BE2"/>
    <w:rsid w:val="007B1C20"/>
    <w:rsid w:val="007B5E11"/>
    <w:rsid w:val="007C4D79"/>
    <w:rsid w:val="007C51AB"/>
    <w:rsid w:val="007C5E84"/>
    <w:rsid w:val="007D5F9A"/>
    <w:rsid w:val="007E1ABE"/>
    <w:rsid w:val="008108EE"/>
    <w:rsid w:val="00811D40"/>
    <w:rsid w:val="00815F6E"/>
    <w:rsid w:val="00831247"/>
    <w:rsid w:val="00850CD9"/>
    <w:rsid w:val="00862779"/>
    <w:rsid w:val="0086587B"/>
    <w:rsid w:val="00870596"/>
    <w:rsid w:val="00871545"/>
    <w:rsid w:val="00871E96"/>
    <w:rsid w:val="0087448B"/>
    <w:rsid w:val="00874E64"/>
    <w:rsid w:val="0088218C"/>
    <w:rsid w:val="00882E20"/>
    <w:rsid w:val="008873BA"/>
    <w:rsid w:val="008A1EC8"/>
    <w:rsid w:val="008A69C2"/>
    <w:rsid w:val="008B1E7E"/>
    <w:rsid w:val="008B2446"/>
    <w:rsid w:val="008B339B"/>
    <w:rsid w:val="008B4A03"/>
    <w:rsid w:val="008C424D"/>
    <w:rsid w:val="008C5703"/>
    <w:rsid w:val="008D7588"/>
    <w:rsid w:val="008F6A41"/>
    <w:rsid w:val="00903474"/>
    <w:rsid w:val="00905E2A"/>
    <w:rsid w:val="00914263"/>
    <w:rsid w:val="00916E25"/>
    <w:rsid w:val="00951374"/>
    <w:rsid w:val="00951743"/>
    <w:rsid w:val="00962B16"/>
    <w:rsid w:val="00975059"/>
    <w:rsid w:val="00986BE1"/>
    <w:rsid w:val="00994BED"/>
    <w:rsid w:val="00996E45"/>
    <w:rsid w:val="009A168E"/>
    <w:rsid w:val="009A182A"/>
    <w:rsid w:val="009A5CD2"/>
    <w:rsid w:val="009B4674"/>
    <w:rsid w:val="009C0228"/>
    <w:rsid w:val="009E4119"/>
    <w:rsid w:val="00A02576"/>
    <w:rsid w:val="00A07351"/>
    <w:rsid w:val="00A261F3"/>
    <w:rsid w:val="00A26C47"/>
    <w:rsid w:val="00A30715"/>
    <w:rsid w:val="00A32ACA"/>
    <w:rsid w:val="00A422D3"/>
    <w:rsid w:val="00A449DA"/>
    <w:rsid w:val="00A4589A"/>
    <w:rsid w:val="00A537A0"/>
    <w:rsid w:val="00A620F3"/>
    <w:rsid w:val="00A77807"/>
    <w:rsid w:val="00A8378D"/>
    <w:rsid w:val="00A83CE4"/>
    <w:rsid w:val="00A8496F"/>
    <w:rsid w:val="00A95AE3"/>
    <w:rsid w:val="00AA13DD"/>
    <w:rsid w:val="00AA4F9E"/>
    <w:rsid w:val="00AA6217"/>
    <w:rsid w:val="00AB46BF"/>
    <w:rsid w:val="00AC7E89"/>
    <w:rsid w:val="00AD1E05"/>
    <w:rsid w:val="00AD5368"/>
    <w:rsid w:val="00AD77E6"/>
    <w:rsid w:val="00AF5624"/>
    <w:rsid w:val="00AF7F97"/>
    <w:rsid w:val="00B00CC3"/>
    <w:rsid w:val="00B141AF"/>
    <w:rsid w:val="00B37C15"/>
    <w:rsid w:val="00B43FF1"/>
    <w:rsid w:val="00B46345"/>
    <w:rsid w:val="00B55718"/>
    <w:rsid w:val="00B760CC"/>
    <w:rsid w:val="00B801C8"/>
    <w:rsid w:val="00B86A25"/>
    <w:rsid w:val="00B91387"/>
    <w:rsid w:val="00B97CD6"/>
    <w:rsid w:val="00BA7749"/>
    <w:rsid w:val="00BB126E"/>
    <w:rsid w:val="00BB2B14"/>
    <w:rsid w:val="00BC6746"/>
    <w:rsid w:val="00BE39BF"/>
    <w:rsid w:val="00BE5338"/>
    <w:rsid w:val="00BF26E0"/>
    <w:rsid w:val="00BF661A"/>
    <w:rsid w:val="00C003FE"/>
    <w:rsid w:val="00C03876"/>
    <w:rsid w:val="00C22407"/>
    <w:rsid w:val="00C42842"/>
    <w:rsid w:val="00C4759C"/>
    <w:rsid w:val="00C52207"/>
    <w:rsid w:val="00C54222"/>
    <w:rsid w:val="00C54B0B"/>
    <w:rsid w:val="00C615B6"/>
    <w:rsid w:val="00C80724"/>
    <w:rsid w:val="00C83B91"/>
    <w:rsid w:val="00C8413D"/>
    <w:rsid w:val="00C931DA"/>
    <w:rsid w:val="00D0191B"/>
    <w:rsid w:val="00D14F60"/>
    <w:rsid w:val="00D25F70"/>
    <w:rsid w:val="00D327D6"/>
    <w:rsid w:val="00D3517B"/>
    <w:rsid w:val="00D4037A"/>
    <w:rsid w:val="00D407AF"/>
    <w:rsid w:val="00D4342F"/>
    <w:rsid w:val="00D56D34"/>
    <w:rsid w:val="00D75A4E"/>
    <w:rsid w:val="00DA331F"/>
    <w:rsid w:val="00DB2F2E"/>
    <w:rsid w:val="00DB73FC"/>
    <w:rsid w:val="00DF37F3"/>
    <w:rsid w:val="00DF3F51"/>
    <w:rsid w:val="00DF5EF4"/>
    <w:rsid w:val="00E04B68"/>
    <w:rsid w:val="00E12BA4"/>
    <w:rsid w:val="00E1348A"/>
    <w:rsid w:val="00E26122"/>
    <w:rsid w:val="00E27491"/>
    <w:rsid w:val="00E314BF"/>
    <w:rsid w:val="00E51670"/>
    <w:rsid w:val="00E52900"/>
    <w:rsid w:val="00E5461B"/>
    <w:rsid w:val="00E56699"/>
    <w:rsid w:val="00E60A64"/>
    <w:rsid w:val="00E6650A"/>
    <w:rsid w:val="00E70C64"/>
    <w:rsid w:val="00E74463"/>
    <w:rsid w:val="00E8731E"/>
    <w:rsid w:val="00E965CF"/>
    <w:rsid w:val="00E965D8"/>
    <w:rsid w:val="00EA7D8B"/>
    <w:rsid w:val="00EB20FB"/>
    <w:rsid w:val="00EC0BF9"/>
    <w:rsid w:val="00EC3235"/>
    <w:rsid w:val="00EC50A0"/>
    <w:rsid w:val="00EF6CBB"/>
    <w:rsid w:val="00F017C7"/>
    <w:rsid w:val="00F04DEB"/>
    <w:rsid w:val="00F06264"/>
    <w:rsid w:val="00F12B38"/>
    <w:rsid w:val="00F31223"/>
    <w:rsid w:val="00F341D5"/>
    <w:rsid w:val="00F43EE0"/>
    <w:rsid w:val="00F62B8C"/>
    <w:rsid w:val="00F66E03"/>
    <w:rsid w:val="00F72855"/>
    <w:rsid w:val="00FA088A"/>
    <w:rsid w:val="00FA1368"/>
    <w:rsid w:val="00FB1EEA"/>
    <w:rsid w:val="00FB785B"/>
    <w:rsid w:val="00FD13F4"/>
    <w:rsid w:val="00FD55DA"/>
    <w:rsid w:val="00FE1C90"/>
    <w:rsid w:val="00FF7054"/>
    <w:rsid w:val="00FF7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1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F661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BF661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F661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331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27D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661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F661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F661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BF661A"/>
    <w:pPr>
      <w:ind w:left="720"/>
      <w:contextualSpacing/>
    </w:pPr>
  </w:style>
  <w:style w:type="paragraph" w:styleId="a4">
    <w:name w:val="No Spacing"/>
    <w:link w:val="a5"/>
    <w:uiPriority w:val="1"/>
    <w:qFormat/>
    <w:rsid w:val="00BF66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rsid w:val="00BF661A"/>
    <w:rPr>
      <w:rFonts w:ascii="Calibri" w:eastAsia="Calibri" w:hAnsi="Calibri" w:cs="Times New Roman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BF661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BF66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BF661A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0"/>
      <w:lang w:val="en-US"/>
    </w:rPr>
  </w:style>
  <w:style w:type="character" w:customStyle="1" w:styleId="a8">
    <w:name w:val="Название Знак"/>
    <w:basedOn w:val="a0"/>
    <w:link w:val="a7"/>
    <w:rsid w:val="00BF661A"/>
    <w:rPr>
      <w:rFonts w:ascii="Times New Roman" w:eastAsia="Times New Roman" w:hAnsi="Times New Roman" w:cs="Times New Roman"/>
      <w:b/>
      <w:bCs/>
      <w:sz w:val="32"/>
      <w:szCs w:val="20"/>
      <w:lang w:val="en-US"/>
    </w:rPr>
  </w:style>
  <w:style w:type="character" w:customStyle="1" w:styleId="a9">
    <w:name w:val="Текст Знак"/>
    <w:basedOn w:val="a0"/>
    <w:link w:val="aa"/>
    <w:locked/>
    <w:rsid w:val="00BF661A"/>
    <w:rPr>
      <w:rFonts w:ascii="Courier New" w:hAnsi="Courier New" w:cs="Courier New"/>
    </w:rPr>
  </w:style>
  <w:style w:type="paragraph" w:styleId="aa">
    <w:name w:val="Plain Text"/>
    <w:basedOn w:val="a"/>
    <w:link w:val="a9"/>
    <w:rsid w:val="00BF661A"/>
    <w:pPr>
      <w:spacing w:after="0" w:line="240" w:lineRule="auto"/>
    </w:pPr>
    <w:rPr>
      <w:rFonts w:ascii="Courier New" w:eastAsiaTheme="minorHAnsi" w:hAnsi="Courier New" w:cs="Courier New"/>
    </w:rPr>
  </w:style>
  <w:style w:type="character" w:customStyle="1" w:styleId="11">
    <w:name w:val="Текст Знак1"/>
    <w:basedOn w:val="a0"/>
    <w:uiPriority w:val="99"/>
    <w:semiHidden/>
    <w:rsid w:val="00BF661A"/>
    <w:rPr>
      <w:rFonts w:ascii="Consolas" w:eastAsia="Calibri" w:hAnsi="Consolas" w:cs="Consolas"/>
      <w:sz w:val="21"/>
      <w:szCs w:val="21"/>
    </w:rPr>
  </w:style>
  <w:style w:type="character" w:styleId="ab">
    <w:name w:val="Hyperlink"/>
    <w:basedOn w:val="a0"/>
    <w:uiPriority w:val="99"/>
    <w:unhideWhenUsed/>
    <w:rsid w:val="00BF661A"/>
    <w:rPr>
      <w:color w:val="0000FF"/>
      <w:u w:val="single"/>
    </w:rPr>
  </w:style>
  <w:style w:type="character" w:customStyle="1" w:styleId="ac">
    <w:name w:val="Основной текст Знак"/>
    <w:basedOn w:val="a0"/>
    <w:link w:val="ad"/>
    <w:uiPriority w:val="1"/>
    <w:rsid w:val="00731991"/>
    <w:rPr>
      <w:rFonts w:ascii="Georgia" w:eastAsia="Georgia" w:hAnsi="Georgia" w:cs="Georgia"/>
      <w:sz w:val="21"/>
      <w:szCs w:val="21"/>
      <w:lang w:val="en-US"/>
    </w:rPr>
  </w:style>
  <w:style w:type="paragraph" w:styleId="ad">
    <w:name w:val="Body Text"/>
    <w:basedOn w:val="a"/>
    <w:link w:val="ac"/>
    <w:uiPriority w:val="1"/>
    <w:qFormat/>
    <w:rsid w:val="00731991"/>
    <w:pPr>
      <w:widowControl w:val="0"/>
      <w:spacing w:after="0" w:line="240" w:lineRule="auto"/>
    </w:pPr>
    <w:rPr>
      <w:rFonts w:ascii="Georgia" w:eastAsia="Georgia" w:hAnsi="Georgia" w:cs="Georgia"/>
      <w:sz w:val="21"/>
      <w:szCs w:val="21"/>
      <w:lang w:val="en-US"/>
    </w:rPr>
  </w:style>
  <w:style w:type="paragraph" w:customStyle="1" w:styleId="31">
    <w:name w:val="Заголовок 31"/>
    <w:basedOn w:val="a"/>
    <w:uiPriority w:val="1"/>
    <w:qFormat/>
    <w:rsid w:val="00731991"/>
    <w:pPr>
      <w:widowControl w:val="0"/>
      <w:spacing w:after="0" w:line="240" w:lineRule="auto"/>
      <w:ind w:left="574" w:right="-11"/>
      <w:outlineLvl w:val="3"/>
    </w:pPr>
    <w:rPr>
      <w:rFonts w:ascii="Arial" w:eastAsia="Arial" w:hAnsi="Arial" w:cs="Arial"/>
      <w:b/>
      <w:bCs/>
      <w:sz w:val="21"/>
      <w:szCs w:val="21"/>
      <w:lang w:val="en-US"/>
    </w:rPr>
  </w:style>
  <w:style w:type="character" w:styleId="ae">
    <w:name w:val="Emphasis"/>
    <w:basedOn w:val="a0"/>
    <w:uiPriority w:val="20"/>
    <w:qFormat/>
    <w:rsid w:val="00731991"/>
    <w:rPr>
      <w:i/>
      <w:iCs/>
    </w:rPr>
  </w:style>
  <w:style w:type="paragraph" w:styleId="af">
    <w:name w:val="Normal (Web)"/>
    <w:basedOn w:val="a"/>
    <w:uiPriority w:val="99"/>
    <w:unhideWhenUsed/>
    <w:rsid w:val="007319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E26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DA331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D327D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905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E2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13856-65EA-4B0D-9456-092ABEBA4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4034</Words>
  <Characters>22999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portai</dc:creator>
  <cp:lastModifiedBy>Регина Илдаровна</cp:lastModifiedBy>
  <cp:revision>5</cp:revision>
  <cp:lastPrinted>2017-09-12T12:25:00Z</cp:lastPrinted>
  <dcterms:created xsi:type="dcterms:W3CDTF">2018-09-16T17:37:00Z</dcterms:created>
  <dcterms:modified xsi:type="dcterms:W3CDTF">2019-09-18T08:09:00Z</dcterms:modified>
</cp:coreProperties>
</file>